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9C" w:rsidRDefault="0039349C" w:rsidP="0039349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НАЗВАНИЕ </w:t>
      </w:r>
      <w:r w:rsidR="00285F79">
        <w:rPr>
          <w:rFonts w:ascii="Times New Roman" w:hAnsi="Times New Roman" w:cs="Times New Roman"/>
          <w:b/>
          <w:sz w:val="24"/>
          <w:szCs w:val="24"/>
        </w:rPr>
        <w:t>СТАТЬИ</w:t>
      </w:r>
    </w:p>
    <w:p w:rsidR="0039349C" w:rsidRPr="00CF3E55" w:rsidRDefault="0039349C" w:rsidP="0039349C">
      <w:pPr>
        <w:shd w:val="clear" w:color="auto" w:fill="FFFFFF"/>
        <w:spacing w:after="0" w:line="240" w:lineRule="auto"/>
        <w:jc w:val="center"/>
        <w:rPr>
          <w:rFonts w:ascii="Times New Roman" w:hAnsi="Times New Roman" w:cs="Times New Roman"/>
          <w:b/>
          <w:sz w:val="24"/>
          <w:szCs w:val="24"/>
        </w:rPr>
      </w:pPr>
    </w:p>
    <w:p w:rsidR="0039349C" w:rsidRDefault="008B5DBE" w:rsidP="0039349C">
      <w:pPr>
        <w:shd w:val="clear" w:color="auto" w:fill="FFFFFF"/>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П</w:t>
      </w:r>
      <w:r w:rsidR="00285F79">
        <w:rPr>
          <w:rFonts w:ascii="Times New Roman" w:hAnsi="Times New Roman" w:cs="Times New Roman"/>
          <w:b/>
          <w:sz w:val="24"/>
          <w:szCs w:val="24"/>
        </w:rPr>
        <w:t>.</w:t>
      </w:r>
      <w:r>
        <w:rPr>
          <w:rFonts w:ascii="Times New Roman" w:hAnsi="Times New Roman" w:cs="Times New Roman"/>
          <w:b/>
          <w:sz w:val="24"/>
          <w:szCs w:val="24"/>
        </w:rPr>
        <w:t>П</w:t>
      </w:r>
      <w:r w:rsidR="0039349C" w:rsidRPr="00CF3E55">
        <w:rPr>
          <w:rFonts w:ascii="Times New Roman" w:hAnsi="Times New Roman" w:cs="Times New Roman"/>
          <w:b/>
          <w:sz w:val="24"/>
          <w:szCs w:val="24"/>
        </w:rPr>
        <w:t>.</w:t>
      </w:r>
      <w:r>
        <w:rPr>
          <w:rFonts w:ascii="Times New Roman" w:hAnsi="Times New Roman" w:cs="Times New Roman"/>
          <w:b/>
          <w:sz w:val="24"/>
          <w:szCs w:val="24"/>
        </w:rPr>
        <w:t>Петров</w:t>
      </w:r>
      <w:r w:rsidR="0039349C" w:rsidRPr="00CF3E55">
        <w:rPr>
          <w:rFonts w:ascii="Times New Roman" w:hAnsi="Times New Roman" w:cs="Times New Roman"/>
          <w:b/>
          <w:sz w:val="24"/>
          <w:szCs w:val="24"/>
          <w:vertAlign w:val="superscript"/>
        </w:rPr>
        <w:t>1</w:t>
      </w:r>
      <w:r w:rsidR="0039349C" w:rsidRPr="00CF3E55">
        <w:rPr>
          <w:rFonts w:ascii="Times New Roman" w:hAnsi="Times New Roman" w:cs="Times New Roman"/>
          <w:b/>
          <w:sz w:val="24"/>
          <w:szCs w:val="24"/>
        </w:rPr>
        <w:t xml:space="preserve">, </w:t>
      </w:r>
      <w:r w:rsidR="00285F79">
        <w:rPr>
          <w:rFonts w:ascii="Times New Roman" w:hAnsi="Times New Roman" w:cs="Times New Roman"/>
          <w:b/>
          <w:sz w:val="24"/>
          <w:szCs w:val="24"/>
        </w:rPr>
        <w:t>И</w:t>
      </w:r>
      <w:r w:rsidR="0039349C" w:rsidRPr="00CF3E55">
        <w:rPr>
          <w:rFonts w:ascii="Times New Roman" w:hAnsi="Times New Roman" w:cs="Times New Roman"/>
          <w:b/>
          <w:sz w:val="24"/>
          <w:szCs w:val="24"/>
        </w:rPr>
        <w:t>.</w:t>
      </w:r>
      <w:r>
        <w:rPr>
          <w:rFonts w:ascii="Times New Roman" w:hAnsi="Times New Roman" w:cs="Times New Roman"/>
          <w:b/>
          <w:sz w:val="24"/>
          <w:szCs w:val="24"/>
        </w:rPr>
        <w:t>И</w:t>
      </w:r>
      <w:r w:rsidR="0039349C" w:rsidRPr="00CF3E55">
        <w:rPr>
          <w:rFonts w:ascii="Times New Roman" w:hAnsi="Times New Roman" w:cs="Times New Roman"/>
          <w:b/>
          <w:sz w:val="24"/>
          <w:szCs w:val="24"/>
        </w:rPr>
        <w:t xml:space="preserve">. </w:t>
      </w:r>
      <w:r>
        <w:rPr>
          <w:rFonts w:ascii="Times New Roman" w:hAnsi="Times New Roman" w:cs="Times New Roman"/>
          <w:b/>
          <w:sz w:val="24"/>
          <w:szCs w:val="24"/>
        </w:rPr>
        <w:t>Иванов</w:t>
      </w:r>
      <w:r w:rsidR="0039349C" w:rsidRPr="00CF3E55">
        <w:rPr>
          <w:rFonts w:ascii="Times New Roman" w:hAnsi="Times New Roman" w:cs="Times New Roman"/>
          <w:b/>
          <w:sz w:val="24"/>
          <w:szCs w:val="24"/>
          <w:vertAlign w:val="superscript"/>
        </w:rPr>
        <w:t>1,2,</w:t>
      </w:r>
      <w:r w:rsidR="0039349C" w:rsidRPr="00CF3E55">
        <w:rPr>
          <w:rFonts w:ascii="Times New Roman" w:hAnsi="Times New Roman" w:cs="Times New Roman"/>
          <w:b/>
          <w:sz w:val="24"/>
          <w:szCs w:val="24"/>
        </w:rPr>
        <w:t>*</w:t>
      </w:r>
    </w:p>
    <w:p w:rsidR="0039349C" w:rsidRDefault="0039349C" w:rsidP="0039349C">
      <w:pPr>
        <w:tabs>
          <w:tab w:val="left" w:pos="1055"/>
        </w:tabs>
        <w:spacing w:after="0" w:line="240" w:lineRule="auto"/>
        <w:jc w:val="both"/>
        <w:rPr>
          <w:rFonts w:ascii="Times New Roman" w:hAnsi="Times New Roman" w:cs="Times New Roman"/>
          <w:b/>
          <w:sz w:val="24"/>
          <w:szCs w:val="24"/>
        </w:rPr>
      </w:pPr>
    </w:p>
    <w:p w:rsidR="0039349C" w:rsidRPr="00CF3E55" w:rsidRDefault="0039349C" w:rsidP="0039349C">
      <w:pPr>
        <w:tabs>
          <w:tab w:val="left" w:pos="1055"/>
        </w:tabs>
        <w:spacing w:after="0" w:line="240" w:lineRule="auto"/>
        <w:jc w:val="both"/>
        <w:rPr>
          <w:rFonts w:ascii="Times New Roman" w:hAnsi="Times New Roman" w:cs="Times New Roman"/>
          <w:b/>
          <w:sz w:val="24"/>
          <w:szCs w:val="24"/>
        </w:rPr>
      </w:pPr>
      <w:r w:rsidRPr="00E668CB">
        <w:rPr>
          <w:rFonts w:ascii="Times New Roman" w:hAnsi="Times New Roman" w:cs="Times New Roman"/>
          <w:b/>
          <w:sz w:val="24"/>
          <w:szCs w:val="24"/>
          <w:vertAlign w:val="superscript"/>
        </w:rPr>
        <w:t>1</w:t>
      </w:r>
      <w:r w:rsidR="00285F79">
        <w:rPr>
          <w:rFonts w:ascii="Times New Roman" w:hAnsi="Times New Roman" w:cs="Times New Roman"/>
          <w:b/>
          <w:sz w:val="24"/>
          <w:szCs w:val="24"/>
        </w:rPr>
        <w:t>Название учреждения,</w:t>
      </w:r>
      <w:r w:rsidR="00285F79" w:rsidRPr="00285F79">
        <w:rPr>
          <w:rFonts w:ascii="Times New Roman" w:hAnsi="Times New Roman" w:cs="Times New Roman"/>
          <w:b/>
          <w:sz w:val="24"/>
          <w:szCs w:val="24"/>
        </w:rPr>
        <w:t xml:space="preserve"> </w:t>
      </w:r>
      <w:r w:rsidR="00285F79">
        <w:rPr>
          <w:rFonts w:ascii="Times New Roman" w:hAnsi="Times New Roman" w:cs="Times New Roman"/>
          <w:b/>
          <w:sz w:val="24"/>
          <w:szCs w:val="24"/>
        </w:rPr>
        <w:t xml:space="preserve">страна, административная единица первого уровня </w:t>
      </w:r>
      <w:r w:rsidR="00285F79" w:rsidRPr="00285F79">
        <w:rPr>
          <w:rFonts w:ascii="Times New Roman" w:hAnsi="Times New Roman" w:cs="Times New Roman"/>
          <w:b/>
          <w:sz w:val="24"/>
          <w:szCs w:val="24"/>
        </w:rPr>
        <w:t>(Республика</w:t>
      </w:r>
      <w:r w:rsidR="00285F79">
        <w:rPr>
          <w:rFonts w:ascii="Times New Roman" w:hAnsi="Times New Roman" w:cs="Times New Roman"/>
          <w:b/>
          <w:sz w:val="24"/>
          <w:szCs w:val="24"/>
        </w:rPr>
        <w:t>, Край</w:t>
      </w:r>
      <w:r w:rsidR="00285F79" w:rsidRPr="00285F79">
        <w:rPr>
          <w:rFonts w:ascii="Times New Roman" w:hAnsi="Times New Roman" w:cs="Times New Roman"/>
          <w:b/>
          <w:sz w:val="24"/>
          <w:szCs w:val="24"/>
        </w:rPr>
        <w:t>)</w:t>
      </w:r>
      <w:r w:rsidRPr="00285F79">
        <w:rPr>
          <w:rFonts w:ascii="Times New Roman" w:hAnsi="Times New Roman" w:cs="Times New Roman"/>
          <w:b/>
          <w:sz w:val="24"/>
          <w:szCs w:val="24"/>
        </w:rPr>
        <w:t>,</w:t>
      </w:r>
      <w:r w:rsidRPr="00CF3E55">
        <w:rPr>
          <w:rFonts w:ascii="Times New Roman" w:hAnsi="Times New Roman" w:cs="Times New Roman"/>
          <w:b/>
          <w:sz w:val="24"/>
          <w:szCs w:val="24"/>
        </w:rPr>
        <w:t xml:space="preserve"> </w:t>
      </w:r>
      <w:r w:rsidR="00285F79">
        <w:rPr>
          <w:rFonts w:ascii="Times New Roman" w:hAnsi="Times New Roman" w:cs="Times New Roman"/>
          <w:b/>
          <w:sz w:val="24"/>
          <w:szCs w:val="24"/>
        </w:rPr>
        <w:t>город</w:t>
      </w:r>
    </w:p>
    <w:p w:rsidR="00285F79" w:rsidRPr="00CF3E55" w:rsidRDefault="0039349C" w:rsidP="00285F79">
      <w:pPr>
        <w:tabs>
          <w:tab w:val="left" w:pos="1055"/>
        </w:tabs>
        <w:spacing w:after="0" w:line="240" w:lineRule="auto"/>
        <w:jc w:val="both"/>
        <w:rPr>
          <w:rFonts w:ascii="Times New Roman" w:hAnsi="Times New Roman" w:cs="Times New Roman"/>
          <w:b/>
          <w:sz w:val="24"/>
          <w:szCs w:val="24"/>
        </w:rPr>
      </w:pPr>
      <w:r w:rsidRPr="00E668CB">
        <w:rPr>
          <w:rFonts w:ascii="Times New Roman" w:hAnsi="Times New Roman" w:cs="Times New Roman"/>
          <w:b/>
          <w:color w:val="1A1A1A"/>
          <w:sz w:val="24"/>
          <w:szCs w:val="24"/>
          <w:vertAlign w:val="superscript"/>
        </w:rPr>
        <w:t>2</w:t>
      </w:r>
      <w:r w:rsidR="00452F83">
        <w:rPr>
          <w:rFonts w:ascii="Times New Roman" w:hAnsi="Times New Roman" w:cs="Times New Roman"/>
          <w:b/>
          <w:color w:val="1A1A1A"/>
          <w:sz w:val="24"/>
          <w:szCs w:val="24"/>
        </w:rPr>
        <w:t>Башкирский государственный медицинский университет</w:t>
      </w:r>
      <w:r w:rsidRPr="00CF3E55">
        <w:rPr>
          <w:rFonts w:ascii="Times New Roman" w:hAnsi="Times New Roman" w:cs="Times New Roman"/>
          <w:b/>
          <w:color w:val="1A1A1A"/>
          <w:sz w:val="24"/>
          <w:szCs w:val="24"/>
        </w:rPr>
        <w:t xml:space="preserve">, </w:t>
      </w:r>
      <w:r w:rsidR="008B5DBE">
        <w:rPr>
          <w:rFonts w:ascii="Times New Roman" w:hAnsi="Times New Roman" w:cs="Times New Roman"/>
          <w:b/>
          <w:sz w:val="24"/>
          <w:szCs w:val="24"/>
        </w:rPr>
        <w:t xml:space="preserve">Россия, </w:t>
      </w:r>
      <w:r w:rsidR="00285F79" w:rsidRPr="00285F79">
        <w:rPr>
          <w:rFonts w:ascii="Times New Roman" w:hAnsi="Times New Roman" w:cs="Times New Roman"/>
          <w:b/>
          <w:sz w:val="24"/>
          <w:szCs w:val="24"/>
        </w:rPr>
        <w:t>Республика</w:t>
      </w:r>
      <w:r w:rsidR="008B5DBE">
        <w:rPr>
          <w:rFonts w:ascii="Times New Roman" w:hAnsi="Times New Roman" w:cs="Times New Roman"/>
          <w:b/>
          <w:sz w:val="24"/>
          <w:szCs w:val="24"/>
        </w:rPr>
        <w:t xml:space="preserve"> Башкортостан</w:t>
      </w:r>
      <w:r w:rsidR="00285F79">
        <w:rPr>
          <w:rFonts w:ascii="Times New Roman" w:hAnsi="Times New Roman" w:cs="Times New Roman"/>
          <w:b/>
          <w:sz w:val="24"/>
          <w:szCs w:val="24"/>
        </w:rPr>
        <w:t>,</w:t>
      </w:r>
      <w:r w:rsidR="008B5DBE">
        <w:rPr>
          <w:rFonts w:ascii="Times New Roman" w:hAnsi="Times New Roman" w:cs="Times New Roman"/>
          <w:b/>
          <w:sz w:val="24"/>
          <w:szCs w:val="24"/>
        </w:rPr>
        <w:t xml:space="preserve"> Уфа</w:t>
      </w:r>
    </w:p>
    <w:p w:rsidR="0039349C" w:rsidRDefault="0039349C" w:rsidP="00CF3E55">
      <w:pPr>
        <w:spacing w:after="0" w:line="240" w:lineRule="auto"/>
        <w:jc w:val="both"/>
        <w:rPr>
          <w:rFonts w:ascii="Times New Roman" w:hAnsi="Times New Roman" w:cs="Times New Roman"/>
          <w:b/>
          <w:color w:val="1A1A1A"/>
          <w:sz w:val="24"/>
          <w:szCs w:val="24"/>
        </w:rPr>
      </w:pPr>
    </w:p>
    <w:p w:rsidR="004953BB" w:rsidRPr="00CF3E55" w:rsidRDefault="00754444" w:rsidP="00CF3E55">
      <w:pPr>
        <w:spacing w:after="0" w:line="240" w:lineRule="auto"/>
        <w:jc w:val="both"/>
        <w:rPr>
          <w:rFonts w:ascii="Times New Roman" w:hAnsi="Times New Roman" w:cs="Times New Roman"/>
          <w:color w:val="1A1A1A"/>
          <w:sz w:val="24"/>
          <w:szCs w:val="24"/>
        </w:rPr>
      </w:pPr>
      <w:r>
        <w:rPr>
          <w:rFonts w:ascii="Times New Roman" w:hAnsi="Times New Roman" w:cs="Times New Roman"/>
          <w:b/>
          <w:color w:val="1A1A1A"/>
          <w:sz w:val="24"/>
          <w:szCs w:val="24"/>
        </w:rPr>
        <w:t xml:space="preserve">Петров </w:t>
      </w:r>
      <w:r w:rsidR="008B5DBE">
        <w:rPr>
          <w:rFonts w:ascii="Times New Roman" w:hAnsi="Times New Roman" w:cs="Times New Roman"/>
          <w:b/>
          <w:color w:val="1A1A1A"/>
          <w:sz w:val="24"/>
          <w:szCs w:val="24"/>
        </w:rPr>
        <w:t>Петр Петрович</w:t>
      </w:r>
      <w:r w:rsidR="00285F79">
        <w:rPr>
          <w:rFonts w:ascii="Times New Roman" w:hAnsi="Times New Roman" w:cs="Times New Roman"/>
          <w:b/>
          <w:color w:val="1A1A1A"/>
          <w:sz w:val="24"/>
          <w:szCs w:val="24"/>
        </w:rPr>
        <w:t xml:space="preserve"> </w:t>
      </w:r>
      <w:r w:rsidR="004953BB" w:rsidRPr="00CF3E55">
        <w:rPr>
          <w:rFonts w:ascii="Times New Roman" w:hAnsi="Times New Roman" w:cs="Times New Roman"/>
          <w:color w:val="1A1A1A"/>
          <w:sz w:val="24"/>
          <w:szCs w:val="24"/>
        </w:rPr>
        <w:t xml:space="preserve">– </w:t>
      </w:r>
      <w:r w:rsidR="00285F79">
        <w:rPr>
          <w:rFonts w:ascii="Times New Roman" w:hAnsi="Times New Roman" w:cs="Times New Roman"/>
          <w:color w:val="1A1A1A"/>
          <w:sz w:val="24"/>
          <w:szCs w:val="24"/>
        </w:rPr>
        <w:t>ученая степень, ученое звание</w:t>
      </w:r>
      <w:r w:rsidR="004953BB" w:rsidRPr="00CF3E55">
        <w:rPr>
          <w:rFonts w:ascii="Times New Roman" w:hAnsi="Times New Roman" w:cs="Times New Roman"/>
          <w:color w:val="1A1A1A"/>
          <w:sz w:val="24"/>
          <w:szCs w:val="24"/>
        </w:rPr>
        <w:t>,</w:t>
      </w:r>
      <w:r w:rsidR="00285F79">
        <w:rPr>
          <w:rFonts w:ascii="Times New Roman" w:hAnsi="Times New Roman" w:cs="Times New Roman"/>
          <w:color w:val="1A1A1A"/>
          <w:sz w:val="24"/>
          <w:szCs w:val="24"/>
        </w:rPr>
        <w:t xml:space="preserve"> структурное подразделение учреждения (</w:t>
      </w:r>
      <w:r w:rsidR="004953BB" w:rsidRPr="00CF3E55">
        <w:rPr>
          <w:rFonts w:ascii="Times New Roman" w:hAnsi="Times New Roman" w:cs="Times New Roman"/>
          <w:color w:val="1A1A1A"/>
          <w:sz w:val="24"/>
          <w:szCs w:val="24"/>
        </w:rPr>
        <w:t>кафедр</w:t>
      </w:r>
      <w:r w:rsidR="00CF3E55" w:rsidRPr="00CF3E55">
        <w:rPr>
          <w:rFonts w:ascii="Times New Roman" w:hAnsi="Times New Roman" w:cs="Times New Roman"/>
          <w:color w:val="1A1A1A"/>
          <w:sz w:val="24"/>
          <w:szCs w:val="24"/>
        </w:rPr>
        <w:t>а</w:t>
      </w:r>
      <w:r w:rsidR="00285F79">
        <w:rPr>
          <w:rFonts w:ascii="Times New Roman" w:hAnsi="Times New Roman" w:cs="Times New Roman"/>
          <w:color w:val="1A1A1A"/>
          <w:sz w:val="24"/>
          <w:szCs w:val="24"/>
        </w:rPr>
        <w:t>, отделение</w:t>
      </w:r>
      <w:r w:rsidR="00C26767">
        <w:rPr>
          <w:rFonts w:ascii="Times New Roman" w:hAnsi="Times New Roman" w:cs="Times New Roman"/>
          <w:color w:val="1A1A1A"/>
          <w:sz w:val="24"/>
          <w:szCs w:val="24"/>
        </w:rPr>
        <w:t xml:space="preserve"> и тп.)</w:t>
      </w:r>
      <w:r w:rsidR="00CF3E55" w:rsidRPr="00CF3E55">
        <w:rPr>
          <w:rFonts w:ascii="Times New Roman" w:hAnsi="Times New Roman" w:cs="Times New Roman"/>
          <w:color w:val="1A1A1A"/>
          <w:sz w:val="24"/>
          <w:szCs w:val="24"/>
        </w:rPr>
        <w:t>,</w:t>
      </w:r>
      <w:r w:rsidR="004953BB" w:rsidRPr="00CF3E55">
        <w:rPr>
          <w:rFonts w:ascii="Times New Roman" w:hAnsi="Times New Roman" w:cs="Times New Roman"/>
          <w:color w:val="1A1A1A"/>
          <w:sz w:val="24"/>
          <w:szCs w:val="24"/>
        </w:rPr>
        <w:t xml:space="preserve"> </w:t>
      </w:r>
      <w:r w:rsidR="004953BB" w:rsidRPr="00CF3E55">
        <w:rPr>
          <w:rFonts w:ascii="Times New Roman" w:hAnsi="Times New Roman" w:cs="Times New Roman"/>
          <w:color w:val="1A1A1A"/>
          <w:sz w:val="24"/>
          <w:szCs w:val="24"/>
          <w:lang w:val="en-US"/>
        </w:rPr>
        <w:t>orcid</w:t>
      </w:r>
      <w:r w:rsidR="004953BB" w:rsidRPr="00CF3E55">
        <w:rPr>
          <w:rFonts w:ascii="Times New Roman" w:hAnsi="Times New Roman" w:cs="Times New Roman"/>
          <w:color w:val="1A1A1A"/>
          <w:sz w:val="24"/>
          <w:szCs w:val="24"/>
        </w:rPr>
        <w:t>.</w:t>
      </w:r>
      <w:r w:rsidR="004953BB" w:rsidRPr="00CF3E55">
        <w:rPr>
          <w:rFonts w:ascii="Times New Roman" w:hAnsi="Times New Roman" w:cs="Times New Roman"/>
          <w:color w:val="1A1A1A"/>
          <w:sz w:val="24"/>
          <w:szCs w:val="24"/>
          <w:lang w:val="en-US"/>
        </w:rPr>
        <w:t>org</w:t>
      </w:r>
      <w:r w:rsidR="004953BB" w:rsidRPr="00CF3E55">
        <w:rPr>
          <w:rFonts w:ascii="Times New Roman" w:hAnsi="Times New Roman" w:cs="Times New Roman"/>
          <w:color w:val="1A1A1A"/>
          <w:sz w:val="24"/>
          <w:szCs w:val="24"/>
        </w:rPr>
        <w:t>/0000-000</w:t>
      </w:r>
      <w:r w:rsidR="00C26767">
        <w:rPr>
          <w:rFonts w:ascii="Times New Roman" w:hAnsi="Times New Roman" w:cs="Times New Roman"/>
          <w:color w:val="1A1A1A"/>
          <w:sz w:val="24"/>
          <w:szCs w:val="24"/>
        </w:rPr>
        <w:t>0</w:t>
      </w:r>
      <w:r w:rsidR="004953BB" w:rsidRPr="00CF3E55">
        <w:rPr>
          <w:rFonts w:ascii="Times New Roman" w:hAnsi="Times New Roman" w:cs="Times New Roman"/>
          <w:color w:val="1A1A1A"/>
          <w:sz w:val="24"/>
          <w:szCs w:val="24"/>
        </w:rPr>
        <w:t>-</w:t>
      </w:r>
      <w:r w:rsidR="00C26767">
        <w:rPr>
          <w:rFonts w:ascii="Times New Roman" w:hAnsi="Times New Roman" w:cs="Times New Roman"/>
          <w:color w:val="1A1A1A"/>
          <w:sz w:val="24"/>
          <w:szCs w:val="24"/>
        </w:rPr>
        <w:t>0000</w:t>
      </w:r>
      <w:r w:rsidR="004953BB" w:rsidRPr="00CF3E55">
        <w:rPr>
          <w:rFonts w:ascii="Times New Roman" w:hAnsi="Times New Roman" w:cs="Times New Roman"/>
          <w:color w:val="1A1A1A"/>
          <w:sz w:val="24"/>
          <w:szCs w:val="24"/>
        </w:rPr>
        <w:t>-</w:t>
      </w:r>
      <w:r w:rsidR="00C26767">
        <w:rPr>
          <w:rFonts w:ascii="Times New Roman" w:hAnsi="Times New Roman" w:cs="Times New Roman"/>
          <w:color w:val="1A1A1A"/>
          <w:sz w:val="24"/>
          <w:szCs w:val="24"/>
        </w:rPr>
        <w:t>0000</w:t>
      </w:r>
    </w:p>
    <w:p w:rsidR="00C26767" w:rsidRPr="00CF3E55" w:rsidRDefault="00754444" w:rsidP="00C26767">
      <w:pPr>
        <w:spacing w:after="0" w:line="240" w:lineRule="auto"/>
        <w:jc w:val="both"/>
        <w:rPr>
          <w:rFonts w:ascii="Times New Roman" w:hAnsi="Times New Roman" w:cs="Times New Roman"/>
          <w:color w:val="1A1A1A"/>
          <w:sz w:val="24"/>
          <w:szCs w:val="24"/>
        </w:rPr>
      </w:pPr>
      <w:r>
        <w:rPr>
          <w:rFonts w:ascii="Times New Roman" w:hAnsi="Times New Roman" w:cs="Times New Roman"/>
          <w:b/>
          <w:color w:val="1A1A1A"/>
          <w:sz w:val="24"/>
          <w:szCs w:val="24"/>
        </w:rPr>
        <w:t xml:space="preserve">Иванов </w:t>
      </w:r>
      <w:r w:rsidR="008B5DBE">
        <w:rPr>
          <w:rFonts w:ascii="Times New Roman" w:hAnsi="Times New Roman" w:cs="Times New Roman"/>
          <w:b/>
          <w:color w:val="1A1A1A"/>
          <w:sz w:val="24"/>
          <w:szCs w:val="24"/>
        </w:rPr>
        <w:t>Иван</w:t>
      </w:r>
      <w:r w:rsidR="00C26767">
        <w:rPr>
          <w:rFonts w:ascii="Times New Roman" w:hAnsi="Times New Roman" w:cs="Times New Roman"/>
          <w:b/>
          <w:color w:val="1A1A1A"/>
          <w:sz w:val="24"/>
          <w:szCs w:val="24"/>
        </w:rPr>
        <w:t xml:space="preserve"> </w:t>
      </w:r>
      <w:r w:rsidR="008B5DBE">
        <w:rPr>
          <w:rFonts w:ascii="Times New Roman" w:hAnsi="Times New Roman" w:cs="Times New Roman"/>
          <w:b/>
          <w:color w:val="1A1A1A"/>
          <w:sz w:val="24"/>
          <w:szCs w:val="24"/>
        </w:rPr>
        <w:t>Иванович</w:t>
      </w:r>
      <w:r w:rsidR="00C26767">
        <w:rPr>
          <w:rFonts w:ascii="Times New Roman" w:hAnsi="Times New Roman" w:cs="Times New Roman"/>
          <w:b/>
          <w:color w:val="1A1A1A"/>
          <w:sz w:val="24"/>
          <w:szCs w:val="24"/>
        </w:rPr>
        <w:t xml:space="preserve"> </w:t>
      </w:r>
      <w:r w:rsidR="00C26767" w:rsidRPr="00CF3E55">
        <w:rPr>
          <w:rFonts w:ascii="Times New Roman" w:hAnsi="Times New Roman" w:cs="Times New Roman"/>
          <w:color w:val="1A1A1A"/>
          <w:sz w:val="24"/>
          <w:szCs w:val="24"/>
        </w:rPr>
        <w:t xml:space="preserve">– </w:t>
      </w:r>
      <w:r w:rsidR="008B5DBE">
        <w:rPr>
          <w:rFonts w:ascii="Times New Roman" w:hAnsi="Times New Roman" w:cs="Times New Roman"/>
          <w:color w:val="1A1A1A"/>
          <w:sz w:val="24"/>
          <w:szCs w:val="24"/>
        </w:rPr>
        <w:t>д.м.н.</w:t>
      </w:r>
      <w:r w:rsidR="00C26767">
        <w:rPr>
          <w:rFonts w:ascii="Times New Roman" w:hAnsi="Times New Roman" w:cs="Times New Roman"/>
          <w:color w:val="1A1A1A"/>
          <w:sz w:val="24"/>
          <w:szCs w:val="24"/>
        </w:rPr>
        <w:t>,</w:t>
      </w:r>
      <w:r w:rsidR="008B5DBE">
        <w:rPr>
          <w:rFonts w:ascii="Times New Roman" w:hAnsi="Times New Roman" w:cs="Times New Roman"/>
          <w:color w:val="1A1A1A"/>
          <w:sz w:val="24"/>
          <w:szCs w:val="24"/>
        </w:rPr>
        <w:t xml:space="preserve"> профессор</w:t>
      </w:r>
      <w:r w:rsidR="00C26767" w:rsidRPr="00CF3E55">
        <w:rPr>
          <w:rFonts w:ascii="Times New Roman" w:hAnsi="Times New Roman" w:cs="Times New Roman"/>
          <w:color w:val="1A1A1A"/>
          <w:sz w:val="24"/>
          <w:szCs w:val="24"/>
        </w:rPr>
        <w:t>,</w:t>
      </w:r>
      <w:r w:rsidR="00C26767">
        <w:rPr>
          <w:rFonts w:ascii="Times New Roman" w:hAnsi="Times New Roman" w:cs="Times New Roman"/>
          <w:color w:val="1A1A1A"/>
          <w:sz w:val="24"/>
          <w:szCs w:val="24"/>
        </w:rPr>
        <w:t xml:space="preserve"> </w:t>
      </w:r>
      <w:r w:rsidR="00C26767" w:rsidRPr="00CF3E55">
        <w:rPr>
          <w:rFonts w:ascii="Times New Roman" w:hAnsi="Times New Roman" w:cs="Times New Roman"/>
          <w:color w:val="1A1A1A"/>
          <w:sz w:val="24"/>
          <w:szCs w:val="24"/>
        </w:rPr>
        <w:t>кафедра</w:t>
      </w:r>
      <w:r w:rsidR="008B5DBE">
        <w:rPr>
          <w:rFonts w:ascii="Times New Roman" w:hAnsi="Times New Roman" w:cs="Times New Roman"/>
          <w:color w:val="1A1A1A"/>
          <w:sz w:val="24"/>
          <w:szCs w:val="24"/>
        </w:rPr>
        <w:t xml:space="preserve"> </w:t>
      </w:r>
      <w:r w:rsidR="009757E2">
        <w:rPr>
          <w:rFonts w:ascii="Times New Roman" w:hAnsi="Times New Roman" w:cs="Times New Roman"/>
          <w:color w:val="1A1A1A"/>
          <w:sz w:val="24"/>
          <w:szCs w:val="24"/>
        </w:rPr>
        <w:t>онкологии</w:t>
      </w:r>
      <w:r w:rsidR="00C26767" w:rsidRPr="00CF3E55">
        <w:rPr>
          <w:rFonts w:ascii="Times New Roman" w:hAnsi="Times New Roman" w:cs="Times New Roman"/>
          <w:color w:val="1A1A1A"/>
          <w:sz w:val="24"/>
          <w:szCs w:val="24"/>
        </w:rPr>
        <w:t xml:space="preserve">, </w:t>
      </w:r>
      <w:r w:rsidR="00C26767" w:rsidRPr="00CF3E55">
        <w:rPr>
          <w:rFonts w:ascii="Times New Roman" w:hAnsi="Times New Roman" w:cs="Times New Roman"/>
          <w:color w:val="1A1A1A"/>
          <w:sz w:val="24"/>
          <w:szCs w:val="24"/>
          <w:lang w:val="en-US"/>
        </w:rPr>
        <w:t>orcid</w:t>
      </w:r>
      <w:r w:rsidR="00C26767" w:rsidRPr="00CF3E55">
        <w:rPr>
          <w:rFonts w:ascii="Times New Roman" w:hAnsi="Times New Roman" w:cs="Times New Roman"/>
          <w:color w:val="1A1A1A"/>
          <w:sz w:val="24"/>
          <w:szCs w:val="24"/>
        </w:rPr>
        <w:t>.</w:t>
      </w:r>
      <w:r w:rsidR="00C26767" w:rsidRPr="00CF3E55">
        <w:rPr>
          <w:rFonts w:ascii="Times New Roman" w:hAnsi="Times New Roman" w:cs="Times New Roman"/>
          <w:color w:val="1A1A1A"/>
          <w:sz w:val="24"/>
          <w:szCs w:val="24"/>
          <w:lang w:val="en-US"/>
        </w:rPr>
        <w:t>org</w:t>
      </w:r>
      <w:r w:rsidR="00C26767" w:rsidRPr="00CF3E55">
        <w:rPr>
          <w:rFonts w:ascii="Times New Roman" w:hAnsi="Times New Roman" w:cs="Times New Roman"/>
          <w:color w:val="1A1A1A"/>
          <w:sz w:val="24"/>
          <w:szCs w:val="24"/>
        </w:rPr>
        <w:t>/0000-000</w:t>
      </w:r>
      <w:r w:rsidR="008B5DBE">
        <w:rPr>
          <w:rFonts w:ascii="Times New Roman" w:hAnsi="Times New Roman" w:cs="Times New Roman"/>
          <w:color w:val="1A1A1A"/>
          <w:sz w:val="24"/>
          <w:szCs w:val="24"/>
        </w:rPr>
        <w:t>1</w:t>
      </w:r>
      <w:r w:rsidR="00C26767" w:rsidRPr="00CF3E55">
        <w:rPr>
          <w:rFonts w:ascii="Times New Roman" w:hAnsi="Times New Roman" w:cs="Times New Roman"/>
          <w:color w:val="1A1A1A"/>
          <w:sz w:val="24"/>
          <w:szCs w:val="24"/>
        </w:rPr>
        <w:t>-</w:t>
      </w:r>
      <w:r w:rsidR="00C26767">
        <w:rPr>
          <w:rFonts w:ascii="Times New Roman" w:hAnsi="Times New Roman" w:cs="Times New Roman"/>
          <w:color w:val="1A1A1A"/>
          <w:sz w:val="24"/>
          <w:szCs w:val="24"/>
        </w:rPr>
        <w:t>00</w:t>
      </w:r>
      <w:r w:rsidR="008B5DBE">
        <w:rPr>
          <w:rFonts w:ascii="Times New Roman" w:hAnsi="Times New Roman" w:cs="Times New Roman"/>
          <w:color w:val="1A1A1A"/>
          <w:sz w:val="24"/>
          <w:szCs w:val="24"/>
        </w:rPr>
        <w:t>97</w:t>
      </w:r>
      <w:r w:rsidR="00C26767" w:rsidRPr="00CF3E55">
        <w:rPr>
          <w:rFonts w:ascii="Times New Roman" w:hAnsi="Times New Roman" w:cs="Times New Roman"/>
          <w:color w:val="1A1A1A"/>
          <w:sz w:val="24"/>
          <w:szCs w:val="24"/>
        </w:rPr>
        <w:t>-</w:t>
      </w:r>
      <w:r w:rsidR="00C26767">
        <w:rPr>
          <w:rFonts w:ascii="Times New Roman" w:hAnsi="Times New Roman" w:cs="Times New Roman"/>
          <w:color w:val="1A1A1A"/>
          <w:sz w:val="24"/>
          <w:szCs w:val="24"/>
        </w:rPr>
        <w:t>0</w:t>
      </w:r>
      <w:r w:rsidR="008B5DBE">
        <w:rPr>
          <w:rFonts w:ascii="Times New Roman" w:hAnsi="Times New Roman" w:cs="Times New Roman"/>
          <w:color w:val="1A1A1A"/>
          <w:sz w:val="24"/>
          <w:szCs w:val="24"/>
        </w:rPr>
        <w:t>518</w:t>
      </w:r>
    </w:p>
    <w:p w:rsidR="006971D0" w:rsidRPr="00CF3E55" w:rsidRDefault="007B4FE1" w:rsidP="00CF3E55">
      <w:pPr>
        <w:spacing w:after="0" w:line="240" w:lineRule="auto"/>
        <w:jc w:val="both"/>
        <w:rPr>
          <w:rFonts w:ascii="Times New Roman" w:hAnsi="Times New Roman" w:cs="Times New Roman"/>
          <w:sz w:val="24"/>
          <w:szCs w:val="24"/>
        </w:rPr>
      </w:pPr>
      <w:r w:rsidRPr="007B4FE1">
        <w:rPr>
          <w:rFonts w:ascii="Times New Roman" w:hAnsi="Times New Roman" w:cs="Times New Roman"/>
          <w:b/>
          <w:sz w:val="24"/>
          <w:szCs w:val="24"/>
        </w:rPr>
        <w:t>*</w:t>
      </w:r>
      <w:r w:rsidR="00CF3E55" w:rsidRPr="00CF3E55">
        <w:rPr>
          <w:rFonts w:ascii="Times New Roman" w:hAnsi="Times New Roman" w:cs="Times New Roman"/>
          <w:b/>
          <w:sz w:val="24"/>
          <w:szCs w:val="24"/>
        </w:rPr>
        <w:t>Контакты:</w:t>
      </w:r>
      <w:r w:rsidR="008C17CB" w:rsidRPr="00CF3E55">
        <w:rPr>
          <w:rFonts w:ascii="Times New Roman" w:hAnsi="Times New Roman" w:cs="Times New Roman"/>
          <w:sz w:val="24"/>
          <w:szCs w:val="24"/>
        </w:rPr>
        <w:t xml:space="preserve"> </w:t>
      </w:r>
      <w:r w:rsidR="00754444">
        <w:rPr>
          <w:rFonts w:ascii="Times New Roman" w:hAnsi="Times New Roman" w:cs="Times New Roman"/>
          <w:sz w:val="24"/>
          <w:szCs w:val="24"/>
        </w:rPr>
        <w:t xml:space="preserve">Иванов </w:t>
      </w:r>
      <w:r w:rsidR="008B5DBE">
        <w:rPr>
          <w:rFonts w:ascii="Times New Roman" w:hAnsi="Times New Roman" w:cs="Times New Roman"/>
          <w:sz w:val="24"/>
          <w:szCs w:val="24"/>
        </w:rPr>
        <w:t>Иван</w:t>
      </w:r>
      <w:r w:rsidR="008C17CB" w:rsidRPr="00CF3E55">
        <w:rPr>
          <w:rFonts w:ascii="Times New Roman" w:hAnsi="Times New Roman" w:cs="Times New Roman"/>
          <w:sz w:val="24"/>
          <w:szCs w:val="24"/>
        </w:rPr>
        <w:t xml:space="preserve"> </w:t>
      </w:r>
      <w:r w:rsidR="00C26767">
        <w:rPr>
          <w:rFonts w:ascii="Times New Roman" w:hAnsi="Times New Roman" w:cs="Times New Roman"/>
          <w:sz w:val="24"/>
          <w:szCs w:val="24"/>
        </w:rPr>
        <w:t>И</w:t>
      </w:r>
      <w:r w:rsidR="008B5DBE">
        <w:rPr>
          <w:rFonts w:ascii="Times New Roman" w:hAnsi="Times New Roman" w:cs="Times New Roman"/>
          <w:sz w:val="24"/>
          <w:szCs w:val="24"/>
        </w:rPr>
        <w:t>ванович</w:t>
      </w:r>
      <w:r w:rsidR="008C17CB" w:rsidRPr="00CF3E55">
        <w:rPr>
          <w:rFonts w:ascii="Times New Roman" w:hAnsi="Times New Roman" w:cs="Times New Roman"/>
          <w:sz w:val="24"/>
          <w:szCs w:val="24"/>
        </w:rPr>
        <w:t xml:space="preserve">, </w:t>
      </w:r>
      <w:r w:rsidR="00CF3E55" w:rsidRPr="00CF3E55">
        <w:rPr>
          <w:rFonts w:ascii="Times New Roman" w:hAnsi="Times New Roman" w:cs="Times New Roman"/>
          <w:sz w:val="24"/>
          <w:szCs w:val="24"/>
          <w:lang w:val="en-US"/>
        </w:rPr>
        <w:t>e</w:t>
      </w:r>
      <w:r w:rsidR="008C17CB" w:rsidRPr="00CF3E55">
        <w:rPr>
          <w:rFonts w:ascii="Times New Roman" w:hAnsi="Times New Roman" w:cs="Times New Roman"/>
          <w:sz w:val="24"/>
          <w:szCs w:val="24"/>
        </w:rPr>
        <w:t xml:space="preserve">-mail: </w:t>
      </w:r>
    </w:p>
    <w:p w:rsidR="00CF3E55" w:rsidRDefault="00CF3E55" w:rsidP="00CF3E55">
      <w:pPr>
        <w:shd w:val="clear" w:color="auto" w:fill="FFFFFF"/>
        <w:spacing w:after="0" w:line="240" w:lineRule="auto"/>
        <w:jc w:val="both"/>
        <w:rPr>
          <w:rFonts w:ascii="Times New Roman" w:hAnsi="Times New Roman" w:cs="Times New Roman"/>
          <w:b/>
          <w:sz w:val="24"/>
          <w:szCs w:val="24"/>
        </w:rPr>
      </w:pPr>
    </w:p>
    <w:p w:rsidR="00CF3E55" w:rsidRDefault="00CF3E55" w:rsidP="00CF3E55">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Аннотация</w:t>
      </w:r>
    </w:p>
    <w:p w:rsidR="00B15BE1" w:rsidRDefault="0020139C" w:rsidP="00CF3E55">
      <w:pPr>
        <w:shd w:val="clear" w:color="auto" w:fill="FFFFFF"/>
        <w:spacing w:after="0" w:line="240" w:lineRule="auto"/>
        <w:jc w:val="both"/>
        <w:rPr>
          <w:rFonts w:ascii="Times New Roman" w:hAnsi="Times New Roman" w:cs="Times New Roman"/>
          <w:sz w:val="24"/>
          <w:szCs w:val="24"/>
        </w:rPr>
      </w:pPr>
      <w:r w:rsidRPr="00CF3E55">
        <w:rPr>
          <w:rFonts w:ascii="Times New Roman" w:hAnsi="Times New Roman" w:cs="Times New Roman"/>
          <w:b/>
          <w:sz w:val="24"/>
          <w:szCs w:val="24"/>
        </w:rPr>
        <w:t>Введение.</w:t>
      </w:r>
      <w:r w:rsidRPr="00CF3E55">
        <w:rPr>
          <w:rFonts w:ascii="Times New Roman" w:hAnsi="Times New Roman" w:cs="Times New Roman"/>
          <w:sz w:val="24"/>
          <w:szCs w:val="24"/>
        </w:rPr>
        <w:t xml:space="preserve"> </w:t>
      </w:r>
      <w:r w:rsidR="00C26767">
        <w:rPr>
          <w:rFonts w:ascii="Times New Roman" w:hAnsi="Times New Roman" w:cs="Times New Roman"/>
          <w:sz w:val="24"/>
          <w:szCs w:val="24"/>
        </w:rPr>
        <w:t xml:space="preserve">Раскройте актуальность исследования. </w:t>
      </w:r>
    </w:p>
    <w:p w:rsidR="0020139C" w:rsidRPr="00C26767" w:rsidRDefault="0020139C" w:rsidP="00CF3E55">
      <w:pPr>
        <w:spacing w:after="0" w:line="240" w:lineRule="auto"/>
        <w:jc w:val="both"/>
        <w:rPr>
          <w:rFonts w:ascii="Times New Roman" w:hAnsi="Times New Roman" w:cs="Times New Roman"/>
          <w:sz w:val="24"/>
          <w:szCs w:val="24"/>
          <w:shd w:val="clear" w:color="auto" w:fill="FFFFFF"/>
        </w:rPr>
      </w:pPr>
      <w:r w:rsidRPr="00CF3E55">
        <w:rPr>
          <w:rFonts w:ascii="Times New Roman" w:hAnsi="Times New Roman" w:cs="Times New Roman"/>
          <w:b/>
          <w:sz w:val="24"/>
          <w:szCs w:val="24"/>
        </w:rPr>
        <w:t>Материалы и методы.</w:t>
      </w:r>
      <w:r w:rsidRPr="00CF3E55">
        <w:rPr>
          <w:rFonts w:ascii="Times New Roman" w:hAnsi="Times New Roman" w:cs="Times New Roman"/>
          <w:sz w:val="24"/>
          <w:szCs w:val="24"/>
        </w:rPr>
        <w:t xml:space="preserve"> </w:t>
      </w:r>
      <w:r w:rsidR="00C26767">
        <w:rPr>
          <w:rFonts w:ascii="Times New Roman" w:hAnsi="Times New Roman" w:cs="Times New Roman"/>
          <w:sz w:val="24"/>
          <w:szCs w:val="24"/>
        </w:rPr>
        <w:t xml:space="preserve">Опишите </w:t>
      </w:r>
      <w:r w:rsidR="00C26767">
        <w:rPr>
          <w:rFonts w:ascii="Times New Roman" w:eastAsia="Times New Roman" w:hAnsi="Times New Roman" w:cs="Times New Roman"/>
          <w:bCs/>
          <w:sz w:val="24"/>
          <w:szCs w:val="24"/>
          <w:lang w:eastAsia="ru-RU"/>
        </w:rPr>
        <w:t>материалы и методы, применяемые в исследовании</w:t>
      </w:r>
    </w:p>
    <w:p w:rsidR="00C26767" w:rsidRPr="00452F83" w:rsidRDefault="0020139C" w:rsidP="00CF3E55">
      <w:pPr>
        <w:spacing w:after="0" w:line="240" w:lineRule="auto"/>
        <w:jc w:val="both"/>
        <w:rPr>
          <w:rFonts w:ascii="Times New Roman" w:hAnsi="Times New Roman" w:cs="Times New Roman"/>
          <w:sz w:val="24"/>
          <w:szCs w:val="24"/>
        </w:rPr>
      </w:pPr>
      <w:r w:rsidRPr="00CF3E55">
        <w:rPr>
          <w:rFonts w:ascii="Times New Roman" w:hAnsi="Times New Roman" w:cs="Times New Roman"/>
          <w:b/>
          <w:sz w:val="24"/>
          <w:szCs w:val="24"/>
        </w:rPr>
        <w:t>Результаты</w:t>
      </w:r>
      <w:r w:rsidR="00C26767">
        <w:rPr>
          <w:rFonts w:ascii="Times New Roman" w:hAnsi="Times New Roman" w:cs="Times New Roman"/>
          <w:b/>
          <w:sz w:val="24"/>
          <w:szCs w:val="24"/>
        </w:rPr>
        <w:t>.</w:t>
      </w:r>
      <w:r w:rsidR="00452F83">
        <w:rPr>
          <w:rFonts w:ascii="Times New Roman" w:hAnsi="Times New Roman" w:cs="Times New Roman"/>
          <w:b/>
          <w:sz w:val="24"/>
          <w:szCs w:val="24"/>
        </w:rPr>
        <w:t xml:space="preserve"> </w:t>
      </w:r>
      <w:r w:rsidR="00452F83">
        <w:rPr>
          <w:rFonts w:ascii="Times New Roman" w:hAnsi="Times New Roman" w:cs="Times New Roman"/>
          <w:sz w:val="24"/>
          <w:szCs w:val="24"/>
        </w:rPr>
        <w:t>Укажите</w:t>
      </w:r>
      <w:r w:rsidR="00452F83" w:rsidRPr="00452F83">
        <w:rPr>
          <w:rFonts w:ascii="Times New Roman" w:hAnsi="Times New Roman" w:cs="Times New Roman"/>
          <w:sz w:val="24"/>
          <w:szCs w:val="24"/>
        </w:rPr>
        <w:t xml:space="preserve"> результаты исследования</w:t>
      </w:r>
      <w:r w:rsidR="00452F83">
        <w:rPr>
          <w:rFonts w:ascii="Times New Roman" w:hAnsi="Times New Roman" w:cs="Times New Roman"/>
          <w:sz w:val="24"/>
          <w:szCs w:val="24"/>
        </w:rPr>
        <w:t>.</w:t>
      </w:r>
    </w:p>
    <w:p w:rsidR="0020139C" w:rsidRPr="00CF3E55" w:rsidRDefault="00C26767" w:rsidP="00CF3E5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0020139C" w:rsidRPr="00CF3E55">
        <w:rPr>
          <w:rFonts w:ascii="Times New Roman" w:hAnsi="Times New Roman" w:cs="Times New Roman"/>
          <w:b/>
          <w:sz w:val="24"/>
          <w:szCs w:val="24"/>
        </w:rPr>
        <w:t>бсуждение.</w:t>
      </w:r>
      <w:r w:rsidR="0020139C" w:rsidRPr="00CF3E55">
        <w:rPr>
          <w:rFonts w:ascii="Times New Roman" w:hAnsi="Times New Roman" w:cs="Times New Roman"/>
          <w:sz w:val="24"/>
          <w:szCs w:val="24"/>
        </w:rPr>
        <w:t xml:space="preserve"> </w:t>
      </w:r>
      <w:r w:rsidR="00452F83">
        <w:rPr>
          <w:rFonts w:ascii="Times New Roman" w:hAnsi="Times New Roman" w:cs="Times New Roman"/>
          <w:sz w:val="24"/>
          <w:szCs w:val="24"/>
        </w:rPr>
        <w:t>Опишите интерпретацию результатов и их значимости</w:t>
      </w:r>
      <w:r w:rsidR="007E54EA" w:rsidRPr="00CF3E55">
        <w:rPr>
          <w:rFonts w:ascii="Times New Roman" w:hAnsi="Times New Roman" w:cs="Times New Roman"/>
          <w:sz w:val="24"/>
          <w:szCs w:val="24"/>
        </w:rPr>
        <w:t>.</w:t>
      </w:r>
    </w:p>
    <w:p w:rsidR="00045125" w:rsidRPr="00CF3E55" w:rsidRDefault="0020139C" w:rsidP="00CF3E55">
      <w:pPr>
        <w:spacing w:after="0" w:line="240" w:lineRule="auto"/>
        <w:jc w:val="both"/>
        <w:rPr>
          <w:rFonts w:ascii="Times New Roman" w:eastAsia="+mn-ea" w:hAnsi="Times New Roman" w:cs="Times New Roman"/>
          <w:color w:val="000000"/>
          <w:kern w:val="24"/>
          <w:sz w:val="24"/>
          <w:szCs w:val="24"/>
          <w:lang w:eastAsia="ru-RU"/>
        </w:rPr>
      </w:pPr>
      <w:r w:rsidRPr="00CF3E55">
        <w:rPr>
          <w:rFonts w:ascii="Times New Roman" w:hAnsi="Times New Roman" w:cs="Times New Roman"/>
          <w:b/>
          <w:sz w:val="24"/>
          <w:szCs w:val="24"/>
        </w:rPr>
        <w:t>Заключение.</w:t>
      </w:r>
      <w:r w:rsidRPr="00CF3E55">
        <w:rPr>
          <w:rFonts w:ascii="Times New Roman" w:hAnsi="Times New Roman" w:cs="Times New Roman"/>
          <w:sz w:val="24"/>
          <w:szCs w:val="24"/>
        </w:rPr>
        <w:t xml:space="preserve"> </w:t>
      </w:r>
      <w:r w:rsidR="00452F83">
        <w:rPr>
          <w:rFonts w:ascii="Times New Roman" w:hAnsi="Times New Roman" w:cs="Times New Roman"/>
          <w:sz w:val="24"/>
          <w:szCs w:val="24"/>
        </w:rPr>
        <w:t>Сформулируйте выводы исследования</w:t>
      </w:r>
      <w:r w:rsidR="00430668" w:rsidRPr="00CF3E55">
        <w:rPr>
          <w:rFonts w:ascii="Times New Roman" w:eastAsia="+mn-ea" w:hAnsi="Times New Roman" w:cs="Times New Roman"/>
          <w:color w:val="000000"/>
          <w:kern w:val="24"/>
          <w:sz w:val="24"/>
          <w:szCs w:val="24"/>
          <w:lang w:eastAsia="ru-RU"/>
        </w:rPr>
        <w:t>.</w:t>
      </w:r>
    </w:p>
    <w:p w:rsidR="00CF3E55" w:rsidRDefault="00CF3E55" w:rsidP="00CF3E55">
      <w:pPr>
        <w:spacing w:after="0" w:line="240" w:lineRule="auto"/>
        <w:jc w:val="both"/>
        <w:rPr>
          <w:rFonts w:ascii="Times New Roman" w:hAnsi="Times New Roman" w:cs="Times New Roman"/>
          <w:b/>
          <w:sz w:val="24"/>
          <w:szCs w:val="24"/>
        </w:rPr>
      </w:pPr>
    </w:p>
    <w:p w:rsidR="00430668" w:rsidRPr="00C40366" w:rsidRDefault="00430668" w:rsidP="00CF3E55">
      <w:pPr>
        <w:spacing w:after="0" w:line="240" w:lineRule="auto"/>
        <w:jc w:val="both"/>
        <w:rPr>
          <w:rFonts w:ascii="Times New Roman" w:hAnsi="Times New Roman" w:cs="Times New Roman"/>
          <w:sz w:val="24"/>
          <w:szCs w:val="24"/>
          <w:lang w:val="en-US"/>
        </w:rPr>
      </w:pPr>
      <w:r w:rsidRPr="000B5FC6">
        <w:rPr>
          <w:rFonts w:ascii="Times New Roman" w:hAnsi="Times New Roman" w:cs="Times New Roman"/>
          <w:b/>
          <w:sz w:val="24"/>
          <w:szCs w:val="24"/>
        </w:rPr>
        <w:t>Ключевые слова</w:t>
      </w:r>
      <w:r w:rsidR="0020139C" w:rsidRPr="000B5FC6">
        <w:rPr>
          <w:rFonts w:ascii="Times New Roman" w:hAnsi="Times New Roman" w:cs="Times New Roman"/>
          <w:b/>
          <w:sz w:val="24"/>
          <w:szCs w:val="24"/>
        </w:rPr>
        <w:t>.</w:t>
      </w:r>
      <w:r w:rsidRPr="000B5FC6">
        <w:rPr>
          <w:rFonts w:ascii="Times New Roman" w:hAnsi="Times New Roman" w:cs="Times New Roman"/>
          <w:sz w:val="24"/>
          <w:szCs w:val="24"/>
        </w:rPr>
        <w:t xml:space="preserve"> </w:t>
      </w:r>
      <w:r w:rsidR="00452F83" w:rsidRPr="00C40366">
        <w:rPr>
          <w:rFonts w:ascii="Times New Roman" w:hAnsi="Times New Roman" w:cs="Times New Roman"/>
          <w:sz w:val="24"/>
          <w:szCs w:val="24"/>
          <w:lang w:val="en-US"/>
        </w:rPr>
        <w:t xml:space="preserve">5-10 </w:t>
      </w:r>
      <w:r w:rsidR="00452F83">
        <w:rPr>
          <w:rFonts w:ascii="Times New Roman" w:hAnsi="Times New Roman" w:cs="Times New Roman"/>
          <w:sz w:val="24"/>
          <w:szCs w:val="24"/>
        </w:rPr>
        <w:t>ключевых</w:t>
      </w:r>
      <w:r w:rsidR="00452F83" w:rsidRPr="00C40366">
        <w:rPr>
          <w:rFonts w:ascii="Times New Roman" w:hAnsi="Times New Roman" w:cs="Times New Roman"/>
          <w:sz w:val="24"/>
          <w:szCs w:val="24"/>
          <w:lang w:val="en-US"/>
        </w:rPr>
        <w:t xml:space="preserve"> </w:t>
      </w:r>
      <w:r w:rsidR="00452F83">
        <w:rPr>
          <w:rFonts w:ascii="Times New Roman" w:hAnsi="Times New Roman" w:cs="Times New Roman"/>
          <w:sz w:val="24"/>
          <w:szCs w:val="24"/>
        </w:rPr>
        <w:t>слов</w:t>
      </w:r>
    </w:p>
    <w:p w:rsidR="00430668" w:rsidRPr="00C40366" w:rsidRDefault="00430668" w:rsidP="00CF3E55">
      <w:pPr>
        <w:autoSpaceDE w:val="0"/>
        <w:autoSpaceDN w:val="0"/>
        <w:adjustRightInd w:val="0"/>
        <w:spacing w:after="0" w:line="240" w:lineRule="auto"/>
        <w:jc w:val="both"/>
        <w:rPr>
          <w:rFonts w:ascii="Times New Roman" w:hAnsi="Times New Roman" w:cs="Times New Roman"/>
          <w:sz w:val="24"/>
          <w:szCs w:val="24"/>
          <w:lang w:val="en-US"/>
        </w:rPr>
      </w:pPr>
    </w:p>
    <w:p w:rsidR="007B4FE1" w:rsidRPr="00C40366" w:rsidRDefault="007B4FE1" w:rsidP="00CF3E55">
      <w:pPr>
        <w:autoSpaceDE w:val="0"/>
        <w:autoSpaceDN w:val="0"/>
        <w:adjustRightInd w:val="0"/>
        <w:spacing w:after="0" w:line="240" w:lineRule="auto"/>
        <w:jc w:val="both"/>
        <w:rPr>
          <w:rFonts w:ascii="Times New Roman" w:hAnsi="Times New Roman" w:cs="Times New Roman"/>
          <w:sz w:val="24"/>
          <w:szCs w:val="24"/>
          <w:lang w:val="en-US"/>
        </w:rPr>
      </w:pPr>
    </w:p>
    <w:p w:rsidR="00452F83" w:rsidRPr="00C40366" w:rsidRDefault="00452F83" w:rsidP="00CF3E55">
      <w:pPr>
        <w:autoSpaceDE w:val="0"/>
        <w:autoSpaceDN w:val="0"/>
        <w:adjustRightInd w:val="0"/>
        <w:spacing w:after="0" w:line="240" w:lineRule="auto"/>
        <w:jc w:val="both"/>
        <w:rPr>
          <w:rFonts w:ascii="Times New Roman" w:hAnsi="Times New Roman" w:cs="Times New Roman"/>
          <w:sz w:val="24"/>
          <w:szCs w:val="24"/>
          <w:lang w:val="en-US"/>
        </w:rPr>
      </w:pPr>
    </w:p>
    <w:p w:rsidR="002450E9" w:rsidRPr="008B5DBE" w:rsidRDefault="002450E9" w:rsidP="002450E9">
      <w:pPr>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r w:rsidRPr="00452F83">
        <w:rPr>
          <w:rFonts w:ascii="Times New Roman" w:hAnsi="Times New Roman" w:cs="Times New Roman"/>
          <w:b/>
          <w:color w:val="000000" w:themeColor="text1"/>
          <w:sz w:val="24"/>
          <w:szCs w:val="24"/>
          <w:lang w:val="en-US"/>
        </w:rPr>
        <w:t>TITLE</w:t>
      </w:r>
    </w:p>
    <w:p w:rsidR="00810F80" w:rsidRPr="008B5DBE" w:rsidRDefault="00810F80" w:rsidP="00CF3E55">
      <w:pPr>
        <w:autoSpaceDE w:val="0"/>
        <w:autoSpaceDN w:val="0"/>
        <w:adjustRightInd w:val="0"/>
        <w:spacing w:after="0" w:line="240" w:lineRule="auto"/>
        <w:jc w:val="both"/>
        <w:rPr>
          <w:rFonts w:ascii="Times New Roman" w:hAnsi="Times New Roman" w:cs="Times New Roman"/>
          <w:b/>
          <w:sz w:val="24"/>
          <w:szCs w:val="24"/>
          <w:lang w:val="en-US"/>
        </w:rPr>
      </w:pPr>
    </w:p>
    <w:p w:rsidR="002450E9" w:rsidRPr="008B5DBE" w:rsidRDefault="00EA3D8D" w:rsidP="007B4FE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Petr</w:t>
      </w:r>
      <w:r w:rsidR="00A81FAD" w:rsidRPr="008B5DBE">
        <w:rPr>
          <w:rFonts w:ascii="Times New Roman" w:hAnsi="Times New Roman" w:cs="Times New Roman"/>
          <w:b/>
          <w:sz w:val="24"/>
          <w:szCs w:val="24"/>
          <w:lang w:val="en-US"/>
        </w:rPr>
        <w:t xml:space="preserve"> </w:t>
      </w:r>
      <w:r>
        <w:rPr>
          <w:rFonts w:ascii="Times New Roman" w:hAnsi="Times New Roman" w:cs="Times New Roman"/>
          <w:b/>
          <w:sz w:val="24"/>
          <w:szCs w:val="24"/>
          <w:lang w:val="en-US"/>
        </w:rPr>
        <w:t>P</w:t>
      </w:r>
      <w:r w:rsidR="00A81FAD" w:rsidRPr="008B5DBE">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Petrov</w:t>
      </w:r>
      <w:r w:rsidR="00810F80" w:rsidRPr="008B5DBE">
        <w:rPr>
          <w:rFonts w:ascii="Times New Roman" w:hAnsi="Times New Roman" w:cs="Times New Roman"/>
          <w:b/>
          <w:sz w:val="24"/>
          <w:szCs w:val="24"/>
          <w:vertAlign w:val="superscript"/>
          <w:lang w:val="en-US"/>
        </w:rPr>
        <w:t>1</w:t>
      </w:r>
      <w:r w:rsidR="00A81FAD" w:rsidRPr="008B5DBE">
        <w:rPr>
          <w:rFonts w:ascii="Times New Roman" w:hAnsi="Times New Roman" w:cs="Times New Roman"/>
          <w:b/>
          <w:sz w:val="24"/>
          <w:szCs w:val="24"/>
          <w:lang w:val="en-US"/>
        </w:rPr>
        <w:t xml:space="preserve">, </w:t>
      </w:r>
      <w:r w:rsidR="008B5DBE">
        <w:rPr>
          <w:rFonts w:ascii="Times New Roman" w:hAnsi="Times New Roman" w:cs="Times New Roman"/>
          <w:b/>
          <w:sz w:val="24"/>
          <w:szCs w:val="24"/>
          <w:lang w:val="en-US"/>
        </w:rPr>
        <w:t>Ivan</w:t>
      </w:r>
      <w:r w:rsidR="00810F80" w:rsidRPr="008B5DBE">
        <w:rPr>
          <w:rFonts w:ascii="Times New Roman" w:hAnsi="Times New Roman" w:cs="Times New Roman"/>
          <w:b/>
          <w:sz w:val="24"/>
          <w:szCs w:val="24"/>
          <w:lang w:val="en-US"/>
        </w:rPr>
        <w:t xml:space="preserve"> </w:t>
      </w:r>
      <w:r w:rsidR="008B5DBE">
        <w:rPr>
          <w:rFonts w:ascii="Times New Roman" w:hAnsi="Times New Roman" w:cs="Times New Roman"/>
          <w:b/>
          <w:sz w:val="24"/>
          <w:szCs w:val="24"/>
          <w:lang w:val="en-US"/>
        </w:rPr>
        <w:t>I</w:t>
      </w:r>
      <w:r w:rsidR="00810F80" w:rsidRPr="008B5DBE">
        <w:rPr>
          <w:rFonts w:ascii="Times New Roman" w:hAnsi="Times New Roman" w:cs="Times New Roman"/>
          <w:b/>
          <w:sz w:val="24"/>
          <w:szCs w:val="24"/>
          <w:lang w:val="en-US"/>
        </w:rPr>
        <w:t xml:space="preserve">. </w:t>
      </w:r>
      <w:r w:rsidR="008B5DBE">
        <w:rPr>
          <w:rFonts w:ascii="Times New Roman" w:hAnsi="Times New Roman" w:cs="Times New Roman"/>
          <w:b/>
          <w:sz w:val="24"/>
          <w:szCs w:val="24"/>
          <w:lang w:val="en-US"/>
        </w:rPr>
        <w:t>Ivanov</w:t>
      </w:r>
      <w:r w:rsidR="00810F80" w:rsidRPr="008B5DBE">
        <w:rPr>
          <w:rFonts w:ascii="Times New Roman" w:hAnsi="Times New Roman" w:cs="Times New Roman"/>
          <w:b/>
          <w:sz w:val="24"/>
          <w:szCs w:val="24"/>
          <w:vertAlign w:val="superscript"/>
          <w:lang w:val="en-US"/>
        </w:rPr>
        <w:t>1,2</w:t>
      </w:r>
      <w:r w:rsidR="000B5FC6" w:rsidRPr="008B5DBE">
        <w:rPr>
          <w:rFonts w:ascii="Times New Roman" w:hAnsi="Times New Roman" w:cs="Times New Roman"/>
          <w:b/>
          <w:sz w:val="24"/>
          <w:szCs w:val="24"/>
          <w:vertAlign w:val="superscript"/>
          <w:lang w:val="en-US"/>
        </w:rPr>
        <w:t>,</w:t>
      </w:r>
      <w:r w:rsidR="00810F80" w:rsidRPr="008B5DBE">
        <w:rPr>
          <w:rFonts w:ascii="Times New Roman" w:hAnsi="Times New Roman" w:cs="Times New Roman"/>
          <w:b/>
          <w:sz w:val="24"/>
          <w:szCs w:val="24"/>
          <w:vertAlign w:val="superscript"/>
          <w:lang w:val="en-US"/>
        </w:rPr>
        <w:t>*</w:t>
      </w:r>
    </w:p>
    <w:p w:rsidR="002450E9" w:rsidRPr="008B5DBE" w:rsidRDefault="002450E9" w:rsidP="00CF3E55">
      <w:pPr>
        <w:autoSpaceDE w:val="0"/>
        <w:autoSpaceDN w:val="0"/>
        <w:adjustRightInd w:val="0"/>
        <w:spacing w:after="0" w:line="240" w:lineRule="auto"/>
        <w:jc w:val="both"/>
        <w:rPr>
          <w:rFonts w:ascii="Times New Roman" w:hAnsi="Times New Roman" w:cs="Times New Roman"/>
          <w:sz w:val="24"/>
          <w:szCs w:val="24"/>
          <w:lang w:val="en-US"/>
        </w:rPr>
      </w:pPr>
    </w:p>
    <w:p w:rsidR="00A81FAD" w:rsidRPr="00E724B9" w:rsidRDefault="00A81FAD" w:rsidP="00A81FA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sidR="009757E2">
        <w:rPr>
          <w:rFonts w:ascii="Times New Roman" w:hAnsi="Times New Roman" w:cs="Times New Roman"/>
          <w:b/>
          <w:sz w:val="24"/>
          <w:szCs w:val="24"/>
          <w:lang w:val="en-US"/>
        </w:rPr>
        <w:t>In</w:t>
      </w:r>
      <w:r w:rsidR="009757E2" w:rsidRPr="009757E2">
        <w:rPr>
          <w:rFonts w:ascii="Times New Roman" w:hAnsi="Times New Roman" w:cs="Times New Roman"/>
          <w:b/>
          <w:sz w:val="24"/>
          <w:szCs w:val="24"/>
          <w:lang w:val="en-US"/>
        </w:rPr>
        <w:t>stitution name</w:t>
      </w:r>
      <w:r w:rsidRPr="00E724B9">
        <w:rPr>
          <w:rFonts w:ascii="Times New Roman" w:hAnsi="Times New Roman" w:cs="Times New Roman"/>
          <w:b/>
          <w:sz w:val="24"/>
          <w:szCs w:val="24"/>
          <w:lang w:val="en-US"/>
        </w:rPr>
        <w:t xml:space="preserve">, </w:t>
      </w:r>
      <w:r w:rsidR="009757E2">
        <w:rPr>
          <w:rFonts w:ascii="Times New Roman" w:hAnsi="Times New Roman" w:cs="Times New Roman"/>
          <w:b/>
          <w:sz w:val="24"/>
          <w:szCs w:val="24"/>
          <w:lang w:val="en-US"/>
        </w:rPr>
        <w:t>city</w:t>
      </w:r>
      <w:r w:rsidRPr="00E724B9">
        <w:rPr>
          <w:rFonts w:ascii="Times New Roman" w:hAnsi="Times New Roman" w:cs="Times New Roman"/>
          <w:b/>
          <w:sz w:val="24"/>
          <w:szCs w:val="24"/>
          <w:lang w:val="en-US"/>
        </w:rPr>
        <w:t xml:space="preserve">, </w:t>
      </w:r>
      <w:r w:rsidR="009757E2">
        <w:rPr>
          <w:rFonts w:ascii="Times New Roman" w:hAnsi="Times New Roman" w:cs="Times New Roman"/>
          <w:b/>
          <w:sz w:val="24"/>
          <w:szCs w:val="24"/>
          <w:lang w:val="en-US"/>
        </w:rPr>
        <w:t>state/province, country</w:t>
      </w:r>
    </w:p>
    <w:p w:rsidR="003848DB" w:rsidRDefault="00810F80" w:rsidP="003848DB">
      <w:pPr>
        <w:tabs>
          <w:tab w:val="left" w:pos="1055"/>
        </w:tabs>
        <w:spacing w:after="0" w:line="240" w:lineRule="auto"/>
        <w:jc w:val="both"/>
        <w:rPr>
          <w:rFonts w:ascii="Times New Roman" w:hAnsi="Times New Roman" w:cs="Times New Roman"/>
          <w:b/>
          <w:sz w:val="24"/>
          <w:szCs w:val="24"/>
          <w:lang w:val="en-US"/>
        </w:rPr>
      </w:pPr>
      <w:r w:rsidRPr="003848DB">
        <w:rPr>
          <w:rFonts w:ascii="Times New Roman" w:hAnsi="Times New Roman" w:cs="Times New Roman"/>
          <w:b/>
          <w:color w:val="1A1A1A"/>
          <w:sz w:val="24"/>
          <w:szCs w:val="24"/>
          <w:vertAlign w:val="superscript"/>
          <w:lang w:val="en-US"/>
        </w:rPr>
        <w:t>2</w:t>
      </w:r>
      <w:r w:rsidR="008B5DBE">
        <w:rPr>
          <w:rFonts w:ascii="Times New Roman" w:eastAsia="Times New Roman" w:hAnsi="Times New Roman" w:cs="Times New Roman"/>
          <w:b/>
          <w:sz w:val="24"/>
          <w:szCs w:val="24"/>
          <w:lang w:val="en-US" w:eastAsia="ru-RU"/>
        </w:rPr>
        <w:t>Bashkir State Medical University</w:t>
      </w:r>
      <w:r w:rsidRPr="003848DB">
        <w:rPr>
          <w:rFonts w:ascii="Times New Roman" w:hAnsi="Times New Roman" w:cs="Times New Roman"/>
          <w:b/>
          <w:color w:val="1A1A1A"/>
          <w:sz w:val="24"/>
          <w:szCs w:val="24"/>
          <w:lang w:val="en-US"/>
        </w:rPr>
        <w:t xml:space="preserve">, </w:t>
      </w:r>
      <w:r w:rsidR="003848DB" w:rsidRPr="003848DB">
        <w:rPr>
          <w:rFonts w:ascii="Times New Roman" w:hAnsi="Times New Roman" w:cs="Times New Roman"/>
          <w:b/>
          <w:sz w:val="24"/>
          <w:szCs w:val="24"/>
          <w:lang w:val="en-US"/>
        </w:rPr>
        <w:t>Ufa</w:t>
      </w:r>
      <w:r w:rsidR="003848DB" w:rsidRPr="00E724B9">
        <w:rPr>
          <w:rFonts w:ascii="Times New Roman" w:hAnsi="Times New Roman" w:cs="Times New Roman"/>
          <w:b/>
          <w:sz w:val="24"/>
          <w:szCs w:val="24"/>
          <w:lang w:val="en-US"/>
        </w:rPr>
        <w:t>, Russian Federation</w:t>
      </w:r>
      <w:r w:rsidR="003848DB" w:rsidRPr="00810F80">
        <w:rPr>
          <w:rFonts w:ascii="Times New Roman" w:hAnsi="Times New Roman" w:cs="Times New Roman"/>
          <w:b/>
          <w:sz w:val="24"/>
          <w:szCs w:val="24"/>
          <w:lang w:val="en-US"/>
        </w:rPr>
        <w:t xml:space="preserve"> </w:t>
      </w:r>
    </w:p>
    <w:p w:rsidR="003848DB" w:rsidRDefault="003848DB" w:rsidP="003848DB">
      <w:pPr>
        <w:tabs>
          <w:tab w:val="left" w:pos="1055"/>
        </w:tabs>
        <w:spacing w:after="0" w:line="240" w:lineRule="auto"/>
        <w:jc w:val="both"/>
        <w:rPr>
          <w:rFonts w:ascii="Times New Roman" w:hAnsi="Times New Roman" w:cs="Times New Roman"/>
          <w:b/>
          <w:sz w:val="24"/>
          <w:szCs w:val="24"/>
          <w:lang w:val="en-US"/>
        </w:rPr>
      </w:pPr>
    </w:p>
    <w:p w:rsidR="00810F80" w:rsidRPr="009757E2" w:rsidRDefault="00754444" w:rsidP="003848DB">
      <w:pPr>
        <w:tabs>
          <w:tab w:val="left" w:pos="105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Petr</w:t>
      </w:r>
      <w:r w:rsidR="009757E2">
        <w:rPr>
          <w:rFonts w:ascii="Times New Roman" w:hAnsi="Times New Roman" w:cs="Times New Roman"/>
          <w:b/>
          <w:sz w:val="24"/>
          <w:szCs w:val="24"/>
          <w:lang w:val="en-US"/>
        </w:rPr>
        <w:t xml:space="preserve"> </w:t>
      </w:r>
      <w:r>
        <w:rPr>
          <w:rFonts w:ascii="Times New Roman" w:hAnsi="Times New Roman" w:cs="Times New Roman"/>
          <w:b/>
          <w:sz w:val="24"/>
          <w:szCs w:val="24"/>
          <w:lang w:val="en-US"/>
        </w:rPr>
        <w:t>P</w:t>
      </w:r>
      <w:r w:rsidR="00810F80" w:rsidRPr="0039286F">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Petrov</w:t>
      </w:r>
      <w:r w:rsidR="00810F80" w:rsidRPr="0039286F">
        <w:rPr>
          <w:rFonts w:ascii="Times New Roman" w:hAnsi="Times New Roman" w:cs="Times New Roman"/>
          <w:b/>
          <w:sz w:val="24"/>
          <w:szCs w:val="24"/>
          <w:lang w:val="en-US"/>
        </w:rPr>
        <w:t xml:space="preserve"> </w:t>
      </w:r>
      <w:r w:rsidR="009757E2">
        <w:rPr>
          <w:rFonts w:ascii="Times New Roman" w:hAnsi="Times New Roman" w:cs="Times New Roman"/>
          <w:b/>
          <w:sz w:val="24"/>
          <w:szCs w:val="24"/>
          <w:lang w:val="en-US"/>
        </w:rPr>
        <w:t>–</w:t>
      </w:r>
      <w:r w:rsidR="00810F80" w:rsidRPr="0039286F">
        <w:rPr>
          <w:rFonts w:ascii="Times New Roman" w:hAnsi="Times New Roman" w:cs="Times New Roman"/>
          <w:b/>
          <w:sz w:val="24"/>
          <w:szCs w:val="24"/>
          <w:lang w:val="en-US"/>
        </w:rPr>
        <w:t xml:space="preserve"> </w:t>
      </w:r>
      <w:r w:rsidR="009757E2" w:rsidRPr="009757E2">
        <w:rPr>
          <w:rFonts w:ascii="Times New Roman" w:hAnsi="Times New Roman" w:cs="Times New Roman"/>
          <w:sz w:val="24"/>
          <w:szCs w:val="24"/>
          <w:lang w:val="en-US"/>
        </w:rPr>
        <w:t>academic degree,</w:t>
      </w:r>
      <w:r w:rsidR="009757E2">
        <w:rPr>
          <w:rFonts w:ascii="Times New Roman" w:hAnsi="Times New Roman" w:cs="Times New Roman"/>
          <w:b/>
          <w:sz w:val="24"/>
          <w:szCs w:val="24"/>
          <w:lang w:val="en-US"/>
        </w:rPr>
        <w:t xml:space="preserve"> </w:t>
      </w:r>
      <w:r w:rsidR="009757E2" w:rsidRPr="009757E2">
        <w:rPr>
          <w:rFonts w:ascii="Times New Roman" w:hAnsi="Times New Roman" w:cs="Times New Roman"/>
          <w:sz w:val="24"/>
          <w:szCs w:val="24"/>
          <w:lang w:val="en-US"/>
        </w:rPr>
        <w:t>Department</w:t>
      </w:r>
      <w:r w:rsidR="009757E2">
        <w:rPr>
          <w:rFonts w:ascii="Times New Roman" w:hAnsi="Times New Roman" w:cs="Times New Roman"/>
          <w:sz w:val="24"/>
          <w:szCs w:val="24"/>
          <w:lang w:val="en-US"/>
        </w:rPr>
        <w:t xml:space="preserve">, </w:t>
      </w:r>
      <w:r w:rsidR="009757E2" w:rsidRPr="00CF3E55">
        <w:rPr>
          <w:rFonts w:ascii="Times New Roman" w:hAnsi="Times New Roman" w:cs="Times New Roman"/>
          <w:color w:val="1A1A1A"/>
          <w:sz w:val="24"/>
          <w:szCs w:val="24"/>
          <w:lang w:val="en-US"/>
        </w:rPr>
        <w:t>orcid</w:t>
      </w:r>
      <w:r w:rsidR="009757E2" w:rsidRPr="009757E2">
        <w:rPr>
          <w:rFonts w:ascii="Times New Roman" w:hAnsi="Times New Roman" w:cs="Times New Roman"/>
          <w:color w:val="1A1A1A"/>
          <w:sz w:val="24"/>
          <w:szCs w:val="24"/>
          <w:lang w:val="en-US"/>
        </w:rPr>
        <w:t>.</w:t>
      </w:r>
      <w:r w:rsidR="009757E2" w:rsidRPr="00CF3E55">
        <w:rPr>
          <w:rFonts w:ascii="Times New Roman" w:hAnsi="Times New Roman" w:cs="Times New Roman"/>
          <w:color w:val="1A1A1A"/>
          <w:sz w:val="24"/>
          <w:szCs w:val="24"/>
          <w:lang w:val="en-US"/>
        </w:rPr>
        <w:t>org</w:t>
      </w:r>
      <w:r w:rsidR="009757E2" w:rsidRPr="009757E2">
        <w:rPr>
          <w:rFonts w:ascii="Times New Roman" w:hAnsi="Times New Roman" w:cs="Times New Roman"/>
          <w:color w:val="1A1A1A"/>
          <w:sz w:val="24"/>
          <w:szCs w:val="24"/>
          <w:lang w:val="en-US"/>
        </w:rPr>
        <w:t>/0000-0000-0000-0000</w:t>
      </w:r>
    </w:p>
    <w:p w:rsidR="009757E2" w:rsidRPr="009757E2" w:rsidRDefault="009757E2" w:rsidP="009757E2">
      <w:pPr>
        <w:spacing w:after="0" w:line="240" w:lineRule="auto"/>
        <w:jc w:val="both"/>
        <w:rPr>
          <w:rFonts w:ascii="Times New Roman" w:hAnsi="Times New Roman" w:cs="Times New Roman"/>
          <w:color w:val="1A1A1A"/>
          <w:sz w:val="24"/>
          <w:szCs w:val="24"/>
          <w:lang w:val="en-US"/>
        </w:rPr>
      </w:pPr>
      <w:r>
        <w:rPr>
          <w:rFonts w:ascii="Times New Roman" w:hAnsi="Times New Roman" w:cs="Times New Roman"/>
          <w:b/>
          <w:sz w:val="24"/>
          <w:szCs w:val="24"/>
          <w:lang w:val="en-US"/>
        </w:rPr>
        <w:t>Ivan</w:t>
      </w:r>
      <w:r w:rsidR="00810F80" w:rsidRPr="006845C6">
        <w:rPr>
          <w:rFonts w:ascii="Times New Roman" w:hAnsi="Times New Roman" w:cs="Times New Roman"/>
          <w:b/>
          <w:sz w:val="24"/>
          <w:szCs w:val="24"/>
          <w:lang w:val="en-US"/>
        </w:rPr>
        <w:t xml:space="preserve"> </w:t>
      </w:r>
      <w:r>
        <w:rPr>
          <w:rFonts w:ascii="Times New Roman" w:hAnsi="Times New Roman" w:cs="Times New Roman"/>
          <w:b/>
          <w:sz w:val="24"/>
          <w:szCs w:val="24"/>
          <w:lang w:val="en-US"/>
        </w:rPr>
        <w:t>I</w:t>
      </w:r>
      <w:r w:rsidR="00810F80" w:rsidRPr="006845C6">
        <w:rPr>
          <w:rFonts w:ascii="Times New Roman" w:hAnsi="Times New Roman" w:cs="Times New Roman"/>
          <w:b/>
          <w:sz w:val="24"/>
          <w:szCs w:val="24"/>
          <w:lang w:val="en-US"/>
        </w:rPr>
        <w:t xml:space="preserve">. </w:t>
      </w:r>
      <w:r>
        <w:rPr>
          <w:rFonts w:ascii="Times New Roman" w:hAnsi="Times New Roman" w:cs="Times New Roman"/>
          <w:b/>
          <w:sz w:val="24"/>
          <w:szCs w:val="24"/>
          <w:lang w:val="en-US"/>
        </w:rPr>
        <w:t>Ivanov</w:t>
      </w:r>
      <w:r w:rsidR="00810F80" w:rsidRPr="006845C6">
        <w:rPr>
          <w:rFonts w:ascii="Times New Roman" w:hAnsi="Times New Roman" w:cs="Times New Roman"/>
          <w:b/>
          <w:sz w:val="24"/>
          <w:szCs w:val="24"/>
          <w:lang w:val="en-US"/>
        </w:rPr>
        <w:t xml:space="preserve"> - </w:t>
      </w:r>
      <w:r w:rsidR="006845C6">
        <w:rPr>
          <w:rFonts w:ascii="Times New Roman" w:hAnsi="Times New Roman" w:cs="Times New Roman"/>
          <w:sz w:val="24"/>
          <w:szCs w:val="24"/>
          <w:lang w:val="en-US"/>
        </w:rPr>
        <w:t xml:space="preserve">Dr. Sci. </w:t>
      </w:r>
      <w:r w:rsidR="006845C6" w:rsidRPr="0010521E">
        <w:rPr>
          <w:rFonts w:ascii="Times New Roman" w:hAnsi="Times New Roman" w:cs="Times New Roman"/>
          <w:sz w:val="24"/>
          <w:szCs w:val="24"/>
          <w:lang w:val="en-US"/>
        </w:rPr>
        <w:t>(</w:t>
      </w:r>
      <w:r w:rsidR="006845C6">
        <w:rPr>
          <w:rFonts w:ascii="Times New Roman" w:hAnsi="Times New Roman" w:cs="Times New Roman"/>
          <w:sz w:val="24"/>
          <w:szCs w:val="24"/>
          <w:lang w:val="en-US"/>
        </w:rPr>
        <w:t>Med</w:t>
      </w:r>
      <w:r w:rsidR="006845C6" w:rsidRPr="0010521E">
        <w:rPr>
          <w:rFonts w:ascii="Times New Roman" w:hAnsi="Times New Roman" w:cs="Times New Roman"/>
          <w:sz w:val="24"/>
          <w:szCs w:val="24"/>
          <w:lang w:val="en-US"/>
        </w:rPr>
        <w:t>.)</w:t>
      </w:r>
      <w:r w:rsidR="006845C6" w:rsidRPr="0010521E">
        <w:rPr>
          <w:rFonts w:ascii="Times New Roman" w:hAnsi="Times New Roman" w:cs="Times New Roman"/>
          <w:color w:val="1A1A1A"/>
          <w:sz w:val="24"/>
          <w:szCs w:val="24"/>
          <w:lang w:val="en-US"/>
        </w:rPr>
        <w:t xml:space="preserve">, </w:t>
      </w:r>
      <w:r w:rsidR="006845C6">
        <w:rPr>
          <w:rFonts w:ascii="Times New Roman" w:hAnsi="Times New Roman" w:cs="Times New Roman"/>
          <w:color w:val="1A1A1A"/>
          <w:sz w:val="24"/>
          <w:szCs w:val="24"/>
          <w:lang w:val="en-US"/>
        </w:rPr>
        <w:t>Prof</w:t>
      </w:r>
      <w:r w:rsidR="006845C6" w:rsidRPr="0010521E">
        <w:rPr>
          <w:rFonts w:ascii="Times New Roman" w:hAnsi="Times New Roman" w:cs="Times New Roman"/>
          <w:color w:val="1A1A1A"/>
          <w:sz w:val="24"/>
          <w:szCs w:val="24"/>
          <w:lang w:val="en-US"/>
        </w:rPr>
        <w:t>., Department of Oncology</w:t>
      </w:r>
      <w:r w:rsidR="00810F80" w:rsidRPr="006845C6">
        <w:rPr>
          <w:rFonts w:ascii="Times New Roman" w:hAnsi="Times New Roman" w:cs="Times New Roman"/>
          <w:color w:val="1A1A1A"/>
          <w:sz w:val="24"/>
          <w:szCs w:val="24"/>
          <w:lang w:val="en-US"/>
        </w:rPr>
        <w:t xml:space="preserve">, </w:t>
      </w:r>
      <w:r w:rsidRPr="00CF3E55">
        <w:rPr>
          <w:rFonts w:ascii="Times New Roman" w:hAnsi="Times New Roman" w:cs="Times New Roman"/>
          <w:color w:val="1A1A1A"/>
          <w:sz w:val="24"/>
          <w:szCs w:val="24"/>
          <w:lang w:val="en-US"/>
        </w:rPr>
        <w:t>orcid</w:t>
      </w:r>
      <w:r w:rsidRPr="009757E2">
        <w:rPr>
          <w:rFonts w:ascii="Times New Roman" w:hAnsi="Times New Roman" w:cs="Times New Roman"/>
          <w:color w:val="1A1A1A"/>
          <w:sz w:val="24"/>
          <w:szCs w:val="24"/>
          <w:lang w:val="en-US"/>
        </w:rPr>
        <w:t>.</w:t>
      </w:r>
      <w:r w:rsidRPr="00CF3E55">
        <w:rPr>
          <w:rFonts w:ascii="Times New Roman" w:hAnsi="Times New Roman" w:cs="Times New Roman"/>
          <w:color w:val="1A1A1A"/>
          <w:sz w:val="24"/>
          <w:szCs w:val="24"/>
          <w:lang w:val="en-US"/>
        </w:rPr>
        <w:t>org</w:t>
      </w:r>
      <w:r w:rsidRPr="009757E2">
        <w:rPr>
          <w:rFonts w:ascii="Times New Roman" w:hAnsi="Times New Roman" w:cs="Times New Roman"/>
          <w:color w:val="1A1A1A"/>
          <w:sz w:val="24"/>
          <w:szCs w:val="24"/>
          <w:lang w:val="en-US"/>
        </w:rPr>
        <w:t>/0000-0001-0097-0518</w:t>
      </w:r>
    </w:p>
    <w:p w:rsidR="007B4FE1" w:rsidRDefault="007B4FE1" w:rsidP="00CF3E5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w:t>
      </w:r>
      <w:r w:rsidRPr="007B4FE1">
        <w:rPr>
          <w:rFonts w:ascii="Times New Roman" w:hAnsi="Times New Roman" w:cs="Times New Roman"/>
          <w:b/>
          <w:sz w:val="24"/>
          <w:szCs w:val="24"/>
          <w:lang w:val="en-US"/>
        </w:rPr>
        <w:t>Correspondence to:</w:t>
      </w:r>
      <w:r>
        <w:rPr>
          <w:rFonts w:ascii="Times New Roman" w:hAnsi="Times New Roman" w:cs="Times New Roman"/>
          <w:sz w:val="24"/>
          <w:szCs w:val="24"/>
          <w:lang w:val="en-US"/>
        </w:rPr>
        <w:t xml:space="preserve"> </w:t>
      </w:r>
      <w:r w:rsidR="009757E2">
        <w:rPr>
          <w:rFonts w:ascii="Times New Roman" w:hAnsi="Times New Roman" w:cs="Times New Roman"/>
          <w:sz w:val="24"/>
          <w:szCs w:val="24"/>
          <w:lang w:val="en-US"/>
        </w:rPr>
        <w:t>Ivan</w:t>
      </w:r>
      <w:r w:rsidRPr="007B4FE1">
        <w:rPr>
          <w:rFonts w:ascii="Times New Roman" w:hAnsi="Times New Roman" w:cs="Times New Roman"/>
          <w:sz w:val="24"/>
          <w:szCs w:val="24"/>
          <w:lang w:val="en-US"/>
        </w:rPr>
        <w:t xml:space="preserve"> </w:t>
      </w:r>
      <w:r w:rsidR="009757E2">
        <w:rPr>
          <w:rFonts w:ascii="Times New Roman" w:hAnsi="Times New Roman" w:cs="Times New Roman"/>
          <w:sz w:val="24"/>
          <w:szCs w:val="24"/>
          <w:lang w:val="en-US"/>
        </w:rPr>
        <w:t>I</w:t>
      </w:r>
      <w:r w:rsidRPr="007B4FE1">
        <w:rPr>
          <w:rFonts w:ascii="Times New Roman" w:hAnsi="Times New Roman" w:cs="Times New Roman"/>
          <w:sz w:val="24"/>
          <w:szCs w:val="24"/>
          <w:lang w:val="en-US"/>
        </w:rPr>
        <w:t>.</w:t>
      </w:r>
      <w:r w:rsidR="009757E2">
        <w:rPr>
          <w:rFonts w:ascii="Times New Roman" w:hAnsi="Times New Roman" w:cs="Times New Roman"/>
          <w:sz w:val="24"/>
          <w:szCs w:val="24"/>
          <w:lang w:val="en-US"/>
        </w:rPr>
        <w:t xml:space="preserve"> Ivanov</w:t>
      </w:r>
      <w:r w:rsidRPr="007B4FE1">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sidRPr="00CF3E55">
        <w:rPr>
          <w:rFonts w:ascii="Times New Roman" w:hAnsi="Times New Roman" w:cs="Times New Roman"/>
          <w:sz w:val="24"/>
          <w:szCs w:val="24"/>
          <w:lang w:val="en-US"/>
        </w:rPr>
        <w:t>e</w:t>
      </w:r>
      <w:r w:rsidRPr="007B4FE1">
        <w:rPr>
          <w:rFonts w:ascii="Times New Roman" w:hAnsi="Times New Roman" w:cs="Times New Roman"/>
          <w:sz w:val="24"/>
          <w:szCs w:val="24"/>
          <w:lang w:val="en-US"/>
        </w:rPr>
        <w:t xml:space="preserve">-mail: </w:t>
      </w:r>
    </w:p>
    <w:p w:rsidR="009757E2" w:rsidRPr="009757E2" w:rsidRDefault="009757E2" w:rsidP="00CF3E55">
      <w:pPr>
        <w:autoSpaceDE w:val="0"/>
        <w:autoSpaceDN w:val="0"/>
        <w:adjustRightInd w:val="0"/>
        <w:spacing w:after="0" w:line="240" w:lineRule="auto"/>
        <w:jc w:val="both"/>
        <w:rPr>
          <w:rFonts w:ascii="Times New Roman" w:hAnsi="Times New Roman" w:cs="Times New Roman"/>
          <w:color w:val="FF0000"/>
          <w:sz w:val="24"/>
          <w:szCs w:val="24"/>
          <w:lang w:val="en-US"/>
        </w:rPr>
      </w:pPr>
    </w:p>
    <w:p w:rsidR="007B4FE1" w:rsidRPr="009757E2" w:rsidRDefault="007B4FE1" w:rsidP="00CF3E55">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9757E2">
        <w:rPr>
          <w:rFonts w:ascii="Times New Roman" w:hAnsi="Times New Roman" w:cs="Times New Roman"/>
          <w:b/>
          <w:color w:val="000000" w:themeColor="text1"/>
          <w:sz w:val="24"/>
          <w:szCs w:val="24"/>
          <w:lang w:val="en-US"/>
        </w:rPr>
        <w:t>Abstract</w:t>
      </w:r>
    </w:p>
    <w:p w:rsidR="009757E2" w:rsidRDefault="00C40366" w:rsidP="00CF3E55">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
          <w:bCs/>
          <w:sz w:val="24"/>
          <w:szCs w:val="24"/>
          <w:lang w:val="en-US" w:eastAsia="ru-RU"/>
        </w:rPr>
        <w:t>Introduction</w:t>
      </w:r>
      <w:r w:rsidR="00907891">
        <w:rPr>
          <w:rFonts w:ascii="Times New Roman" w:eastAsia="Times New Roman" w:hAnsi="Times New Roman" w:cs="Times New Roman"/>
          <w:b/>
          <w:bCs/>
          <w:sz w:val="24"/>
          <w:szCs w:val="24"/>
          <w:lang w:val="en-US" w:eastAsia="ru-RU"/>
        </w:rPr>
        <w:t xml:space="preserve">. </w:t>
      </w:r>
      <w:r w:rsidR="00907891" w:rsidRPr="00907891">
        <w:rPr>
          <w:rFonts w:ascii="Times New Roman" w:eastAsia="Times New Roman" w:hAnsi="Times New Roman" w:cs="Times New Roman"/>
          <w:bCs/>
          <w:sz w:val="24"/>
          <w:szCs w:val="24"/>
          <w:lang w:val="en-US" w:eastAsia="ru-RU"/>
        </w:rPr>
        <w:t>It states the aim and necessity to perform the research.</w:t>
      </w:r>
    </w:p>
    <w:p w:rsidR="00907891" w:rsidRDefault="00907891" w:rsidP="00CF3E55">
      <w:p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907891">
        <w:rPr>
          <w:rFonts w:ascii="Times New Roman" w:eastAsia="Times New Roman" w:hAnsi="Times New Roman" w:cs="Times New Roman"/>
          <w:b/>
          <w:bCs/>
          <w:sz w:val="24"/>
          <w:szCs w:val="24"/>
          <w:lang w:val="en-US" w:eastAsia="ru-RU"/>
        </w:rPr>
        <w:t>Materials and methods.</w:t>
      </w:r>
      <w:r>
        <w:rPr>
          <w:rFonts w:ascii="Times New Roman" w:eastAsia="Times New Roman" w:hAnsi="Times New Roman" w:cs="Times New Roman"/>
          <w:b/>
          <w:bCs/>
          <w:sz w:val="24"/>
          <w:szCs w:val="24"/>
          <w:lang w:val="en-US" w:eastAsia="ru-RU"/>
        </w:rPr>
        <w:t xml:space="preserve"> </w:t>
      </w:r>
      <w:r w:rsidRPr="00907891">
        <w:rPr>
          <w:rFonts w:ascii="Times New Roman" w:eastAsia="Times New Roman" w:hAnsi="Times New Roman" w:cs="Times New Roman"/>
          <w:bCs/>
          <w:sz w:val="24"/>
          <w:szCs w:val="24"/>
          <w:lang w:val="en-US" w:eastAsia="ru-RU"/>
        </w:rPr>
        <w:t>Materials and metho</w:t>
      </w:r>
      <w:r>
        <w:rPr>
          <w:rFonts w:ascii="Times New Roman" w:eastAsia="Times New Roman" w:hAnsi="Times New Roman" w:cs="Times New Roman"/>
          <w:bCs/>
          <w:sz w:val="24"/>
          <w:szCs w:val="24"/>
          <w:lang w:val="en-US" w:eastAsia="ru-RU"/>
        </w:rPr>
        <w:t>ds of research used in the work</w:t>
      </w:r>
      <w:r w:rsidRPr="00907891">
        <w:rPr>
          <w:rFonts w:ascii="Times New Roman" w:eastAsia="Times New Roman" w:hAnsi="Times New Roman" w:cs="Times New Roman"/>
          <w:bCs/>
          <w:sz w:val="24"/>
          <w:szCs w:val="24"/>
          <w:lang w:val="en-US" w:eastAsia="ru-RU"/>
        </w:rPr>
        <w:t>.</w:t>
      </w:r>
    </w:p>
    <w:p w:rsidR="00907891" w:rsidRDefault="00907891" w:rsidP="00CF3E55">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r w:rsidRPr="00907891">
        <w:rPr>
          <w:rFonts w:ascii="Times New Roman" w:eastAsia="Times New Roman" w:hAnsi="Times New Roman" w:cs="Times New Roman"/>
          <w:b/>
          <w:bCs/>
          <w:sz w:val="24"/>
          <w:szCs w:val="24"/>
          <w:lang w:val="en-US" w:eastAsia="ru-RU"/>
        </w:rPr>
        <w:t>Results.</w:t>
      </w:r>
      <w:r>
        <w:rPr>
          <w:rFonts w:ascii="Times New Roman" w:eastAsia="Times New Roman" w:hAnsi="Times New Roman" w:cs="Times New Roman"/>
          <w:b/>
          <w:bCs/>
          <w:sz w:val="24"/>
          <w:szCs w:val="24"/>
          <w:lang w:val="en-US" w:eastAsia="ru-RU"/>
        </w:rPr>
        <w:t xml:space="preserve"> </w:t>
      </w:r>
      <w:r w:rsidRPr="00907891">
        <w:rPr>
          <w:rFonts w:ascii="Times New Roman" w:eastAsia="Times New Roman" w:hAnsi="Times New Roman" w:cs="Times New Roman"/>
          <w:bCs/>
          <w:sz w:val="24"/>
          <w:szCs w:val="24"/>
          <w:lang w:val="en-US" w:eastAsia="ru-RU"/>
        </w:rPr>
        <w:t>Results of research.</w:t>
      </w:r>
    </w:p>
    <w:p w:rsidR="00907891" w:rsidRDefault="00907891" w:rsidP="00CF3E55">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Discussion. </w:t>
      </w:r>
      <w:r w:rsidRPr="00907891">
        <w:rPr>
          <w:rFonts w:ascii="Times New Roman" w:eastAsia="Times New Roman" w:hAnsi="Times New Roman" w:cs="Times New Roman"/>
          <w:bCs/>
          <w:sz w:val="24"/>
          <w:szCs w:val="24"/>
          <w:lang w:val="en-US" w:eastAsia="ru-RU"/>
        </w:rPr>
        <w:t>New and significant aspects of research</w:t>
      </w:r>
      <w:r>
        <w:rPr>
          <w:rFonts w:ascii="Times New Roman" w:eastAsia="Times New Roman" w:hAnsi="Times New Roman" w:cs="Times New Roman"/>
          <w:bCs/>
          <w:sz w:val="24"/>
          <w:szCs w:val="24"/>
          <w:lang w:val="en-US" w:eastAsia="ru-RU"/>
        </w:rPr>
        <w:t>.</w:t>
      </w:r>
    </w:p>
    <w:p w:rsidR="00907891" w:rsidRPr="00907891" w:rsidRDefault="00907891" w:rsidP="00CF3E55">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Conclusion. </w:t>
      </w:r>
      <w:r w:rsidRPr="00907891">
        <w:rPr>
          <w:rFonts w:ascii="Times New Roman" w:eastAsia="Times New Roman" w:hAnsi="Times New Roman" w:cs="Times New Roman"/>
          <w:bCs/>
          <w:sz w:val="24"/>
          <w:szCs w:val="24"/>
          <w:lang w:val="en-US" w:eastAsia="ru-RU"/>
        </w:rPr>
        <w:t>Conclusions on the obtained results.</w:t>
      </w:r>
    </w:p>
    <w:p w:rsidR="00907891" w:rsidRDefault="00907891" w:rsidP="00CF3E55">
      <w:pPr>
        <w:autoSpaceDE w:val="0"/>
        <w:autoSpaceDN w:val="0"/>
        <w:adjustRightInd w:val="0"/>
        <w:spacing w:after="0" w:line="240" w:lineRule="auto"/>
        <w:jc w:val="both"/>
        <w:rPr>
          <w:rFonts w:ascii="Times New Roman" w:hAnsi="Times New Roman" w:cs="Times New Roman"/>
          <w:sz w:val="24"/>
          <w:szCs w:val="24"/>
          <w:lang w:val="en-US"/>
        </w:rPr>
      </w:pPr>
    </w:p>
    <w:p w:rsidR="007B4FE1" w:rsidRPr="00907891" w:rsidRDefault="007B4FE1" w:rsidP="00CF3E55">
      <w:pPr>
        <w:autoSpaceDE w:val="0"/>
        <w:autoSpaceDN w:val="0"/>
        <w:adjustRightInd w:val="0"/>
        <w:spacing w:after="0" w:line="240" w:lineRule="auto"/>
        <w:jc w:val="both"/>
        <w:rPr>
          <w:rFonts w:ascii="Times New Roman" w:hAnsi="Times New Roman" w:cs="Times New Roman"/>
          <w:b/>
          <w:sz w:val="24"/>
          <w:szCs w:val="24"/>
        </w:rPr>
      </w:pPr>
      <w:r w:rsidRPr="00907891">
        <w:rPr>
          <w:rFonts w:ascii="Times New Roman" w:hAnsi="Times New Roman" w:cs="Times New Roman"/>
          <w:b/>
          <w:sz w:val="24"/>
          <w:szCs w:val="24"/>
          <w:lang w:val="en-US"/>
        </w:rPr>
        <w:t>Keywords</w:t>
      </w:r>
      <w:r w:rsidRPr="00907891">
        <w:rPr>
          <w:rFonts w:ascii="Times New Roman" w:hAnsi="Times New Roman" w:cs="Times New Roman"/>
          <w:b/>
          <w:sz w:val="24"/>
          <w:szCs w:val="24"/>
        </w:rPr>
        <w:t>:</w:t>
      </w:r>
      <w:r w:rsidR="00907891" w:rsidRPr="00907891">
        <w:rPr>
          <w:rFonts w:ascii="Times New Roman" w:hAnsi="Times New Roman" w:cs="Times New Roman"/>
          <w:b/>
          <w:sz w:val="24"/>
          <w:szCs w:val="24"/>
        </w:rPr>
        <w:t xml:space="preserve"> </w:t>
      </w:r>
      <w:r w:rsidR="00907891" w:rsidRPr="00907891">
        <w:rPr>
          <w:rFonts w:ascii="Times New Roman" w:eastAsia="Times New Roman" w:hAnsi="Times New Roman" w:cs="Times New Roman"/>
          <w:bCs/>
          <w:sz w:val="24"/>
          <w:szCs w:val="24"/>
          <w:lang w:eastAsia="ru-RU"/>
        </w:rPr>
        <w:t xml:space="preserve">5-10 </w:t>
      </w:r>
      <w:r w:rsidR="00907891" w:rsidRPr="00907891">
        <w:rPr>
          <w:rFonts w:ascii="Times New Roman" w:eastAsia="Times New Roman" w:hAnsi="Times New Roman" w:cs="Times New Roman"/>
          <w:bCs/>
          <w:sz w:val="24"/>
          <w:szCs w:val="24"/>
          <w:lang w:val="en-US" w:eastAsia="ru-RU"/>
        </w:rPr>
        <w:t>words</w:t>
      </w:r>
    </w:p>
    <w:p w:rsidR="007B4FE1" w:rsidRPr="00907891" w:rsidRDefault="007B4FE1" w:rsidP="00CF3E55">
      <w:pPr>
        <w:autoSpaceDE w:val="0"/>
        <w:autoSpaceDN w:val="0"/>
        <w:adjustRightInd w:val="0"/>
        <w:spacing w:after="0" w:line="240" w:lineRule="auto"/>
        <w:jc w:val="both"/>
        <w:rPr>
          <w:rFonts w:ascii="Times New Roman" w:hAnsi="Times New Roman" w:cs="Times New Roman"/>
          <w:sz w:val="24"/>
          <w:szCs w:val="24"/>
        </w:rPr>
      </w:pPr>
    </w:p>
    <w:p w:rsidR="00900B87" w:rsidRPr="00907891" w:rsidRDefault="007B4FE1" w:rsidP="00CF3E55">
      <w:pPr>
        <w:spacing w:after="0" w:line="240" w:lineRule="auto"/>
        <w:jc w:val="both"/>
        <w:rPr>
          <w:rFonts w:ascii="Times New Roman" w:hAnsi="Times New Roman" w:cs="Times New Roman"/>
          <w:b/>
          <w:sz w:val="24"/>
          <w:szCs w:val="24"/>
        </w:rPr>
      </w:pPr>
      <w:r w:rsidRPr="00CF3E55">
        <w:rPr>
          <w:rFonts w:ascii="Times New Roman" w:hAnsi="Times New Roman" w:cs="Times New Roman"/>
          <w:b/>
          <w:sz w:val="24"/>
          <w:szCs w:val="24"/>
        </w:rPr>
        <w:t>ВВЕДЕНИЕ</w:t>
      </w:r>
    </w:p>
    <w:p w:rsidR="00907891" w:rsidRPr="00635300" w:rsidRDefault="00907891" w:rsidP="00907891">
      <w:pPr>
        <w:shd w:val="clear" w:color="auto" w:fill="FFFFFF"/>
        <w:spacing w:after="200" w:line="240" w:lineRule="auto"/>
        <w:ind w:firstLine="680"/>
        <w:jc w:val="both"/>
        <w:rPr>
          <w:rFonts w:ascii="Times New Roman" w:eastAsia="Times New Roman" w:hAnsi="Times New Roman" w:cs="Times New Roman"/>
          <w:bCs/>
          <w:sz w:val="24"/>
          <w:szCs w:val="24"/>
          <w:lang w:eastAsia="ru-RU"/>
        </w:rPr>
      </w:pPr>
      <w:r w:rsidRPr="00635300">
        <w:rPr>
          <w:rFonts w:ascii="Times New Roman" w:eastAsia="Times New Roman" w:hAnsi="Times New Roman" w:cs="Times New Roman"/>
          <w:bCs/>
          <w:sz w:val="24"/>
          <w:szCs w:val="24"/>
          <w:lang w:eastAsia="ru-RU"/>
        </w:rPr>
        <w:t>Раздел раскрывает актуальность исследования на основании литературной справки, освещает состояние вопроса со ссылками на наиболее значимые публикации. В конце введения формулируется цель, отражающая необходимость проведения исследования.</w:t>
      </w:r>
    </w:p>
    <w:p w:rsidR="00907891" w:rsidRDefault="00907891" w:rsidP="007B4FE1">
      <w:pPr>
        <w:spacing w:after="0" w:line="240" w:lineRule="auto"/>
        <w:ind w:firstLine="680"/>
        <w:jc w:val="both"/>
        <w:rPr>
          <w:rFonts w:ascii="Times New Roman" w:hAnsi="Times New Roman" w:cs="Times New Roman"/>
          <w:sz w:val="24"/>
          <w:szCs w:val="24"/>
        </w:rPr>
      </w:pPr>
    </w:p>
    <w:p w:rsidR="00CA6627" w:rsidRPr="00DD2773" w:rsidRDefault="00802E26" w:rsidP="00CF3E55">
      <w:pPr>
        <w:shd w:val="clear" w:color="auto" w:fill="FFFFFF"/>
        <w:spacing w:after="0" w:line="240" w:lineRule="auto"/>
        <w:jc w:val="both"/>
        <w:rPr>
          <w:rFonts w:ascii="Times New Roman" w:hAnsi="Times New Roman" w:cs="Times New Roman"/>
          <w:b/>
          <w:sz w:val="24"/>
          <w:szCs w:val="24"/>
          <w:shd w:val="clear" w:color="auto" w:fill="FFFFFF"/>
        </w:rPr>
      </w:pPr>
      <w:r w:rsidRPr="00DD2773">
        <w:rPr>
          <w:rFonts w:ascii="Times New Roman" w:hAnsi="Times New Roman" w:cs="Times New Roman"/>
          <w:b/>
          <w:sz w:val="24"/>
          <w:szCs w:val="24"/>
          <w:shd w:val="clear" w:color="auto" w:fill="FFFFFF"/>
        </w:rPr>
        <w:lastRenderedPageBreak/>
        <w:t>МАТЕРИАЛЫ И МЕТОДЫ</w:t>
      </w:r>
    </w:p>
    <w:p w:rsidR="00DD2773" w:rsidRDefault="00DD2773" w:rsidP="00DD2773">
      <w:pPr>
        <w:shd w:val="clear" w:color="auto" w:fill="FFFFFF"/>
        <w:spacing w:after="200" w:line="240" w:lineRule="auto"/>
        <w:jc w:val="both"/>
        <w:rPr>
          <w:rFonts w:ascii="Times New Roman" w:eastAsia="Times New Roman" w:hAnsi="Times New Roman" w:cs="Times New Roman"/>
          <w:bCs/>
          <w:sz w:val="24"/>
          <w:szCs w:val="24"/>
          <w:lang w:eastAsia="ru-RU"/>
        </w:rPr>
      </w:pPr>
      <w:r w:rsidRPr="00DD2773">
        <w:rPr>
          <w:rFonts w:ascii="Times New Roman" w:hAnsi="Times New Roman" w:cs="Times New Roman"/>
          <w:b/>
          <w:sz w:val="24"/>
          <w:szCs w:val="24"/>
          <w:shd w:val="clear" w:color="auto" w:fill="FFFFFF"/>
        </w:rPr>
        <w:tab/>
      </w:r>
      <w:r w:rsidRPr="00DD2773">
        <w:rPr>
          <w:rFonts w:ascii="Times New Roman" w:eastAsia="Times New Roman" w:hAnsi="Times New Roman" w:cs="Times New Roman"/>
          <w:bCs/>
          <w:sz w:val="24"/>
          <w:szCs w:val="24"/>
          <w:lang w:eastAsia="ru-RU"/>
        </w:rPr>
        <w:t>Раздел посвящен информации о включенных в исследование больных (приводятся количественные и качественные характеристики больных/обследованных) или экспериментальных животных, дизайне исследования, использованных клинических, лабораторных, инструментальных, экспериментальных и прочих методиках, включая методы статистической обработки данных</w:t>
      </w:r>
      <w:r w:rsidR="001B1A97">
        <w:rPr>
          <w:rFonts w:ascii="Times New Roman" w:eastAsia="Times New Roman" w:hAnsi="Times New Roman" w:cs="Times New Roman"/>
          <w:bCs/>
          <w:sz w:val="24"/>
          <w:szCs w:val="24"/>
          <w:lang w:eastAsia="ru-RU"/>
        </w:rPr>
        <w:t xml:space="preserve"> (рис</w:t>
      </w:r>
      <w:r w:rsidR="002E6669">
        <w:rPr>
          <w:rFonts w:ascii="Times New Roman" w:eastAsia="Times New Roman" w:hAnsi="Times New Roman" w:cs="Times New Roman"/>
          <w:bCs/>
          <w:sz w:val="24"/>
          <w:szCs w:val="24"/>
          <w:lang w:eastAsia="ru-RU"/>
        </w:rPr>
        <w:t>.</w:t>
      </w:r>
      <w:r w:rsidR="001B1A97">
        <w:rPr>
          <w:rFonts w:ascii="Times New Roman" w:eastAsia="Times New Roman" w:hAnsi="Times New Roman" w:cs="Times New Roman"/>
          <w:bCs/>
          <w:sz w:val="24"/>
          <w:szCs w:val="24"/>
          <w:lang w:eastAsia="ru-RU"/>
        </w:rPr>
        <w:t xml:space="preserve"> </w:t>
      </w:r>
      <w:r w:rsidR="002E6669">
        <w:rPr>
          <w:rFonts w:ascii="Times New Roman" w:eastAsia="Times New Roman" w:hAnsi="Times New Roman" w:cs="Times New Roman"/>
          <w:bCs/>
          <w:sz w:val="24"/>
          <w:szCs w:val="24"/>
          <w:lang w:eastAsia="ru-RU"/>
        </w:rPr>
        <w:t>1)</w:t>
      </w:r>
      <w:r w:rsidR="002E6669" w:rsidRPr="002E6669">
        <w:rPr>
          <w:rFonts w:ascii="Times New Roman" w:eastAsia="Times New Roman" w:hAnsi="Times New Roman" w:cs="Times New Roman"/>
          <w:bCs/>
          <w:color w:val="FF0000"/>
          <w:sz w:val="24"/>
          <w:szCs w:val="24"/>
          <w:lang w:eastAsia="ru-RU"/>
        </w:rPr>
        <w:t>*</w:t>
      </w:r>
      <w:r w:rsidRPr="00DD2773">
        <w:rPr>
          <w:rFonts w:ascii="Times New Roman" w:eastAsia="Times New Roman" w:hAnsi="Times New Roman" w:cs="Times New Roman"/>
          <w:bCs/>
          <w:sz w:val="24"/>
          <w:szCs w:val="24"/>
          <w:lang w:eastAsia="ru-RU"/>
        </w:rPr>
        <w:t>. При упоминании аппаратуры и лекарств в скобках указываются фирма и страна-производитель. В журнале используются международные непатентованные названия (INN) лекарств и препаратов.</w:t>
      </w:r>
    </w:p>
    <w:p w:rsidR="001B1A97" w:rsidRDefault="001B1A97" w:rsidP="001B1A97">
      <w:pPr>
        <w:shd w:val="clear" w:color="auto" w:fill="FFFFFF"/>
        <w:spacing w:after="200" w:line="240" w:lineRule="auto"/>
        <w:rPr>
          <w:rFonts w:ascii="Times New Roman" w:eastAsia="Times New Roman" w:hAnsi="Times New Roman" w:cs="Times New Roman"/>
          <w:bCs/>
          <w:sz w:val="24"/>
          <w:szCs w:val="24"/>
          <w:lang w:eastAsia="ru-RU"/>
        </w:rPr>
      </w:pPr>
      <w:r>
        <w:rPr>
          <w:noProof/>
          <w:lang w:eastAsia="ru-RU"/>
        </w:rPr>
        <w:drawing>
          <wp:inline distT="0" distB="0" distL="0" distR="0">
            <wp:extent cx="2486025" cy="2038350"/>
            <wp:effectExtent l="0" t="0" r="9525" b="0"/>
            <wp:docPr id="4" name="Рисунок 4" descr="C:\Users\Ksenofontova\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senofontova\AppData\Local\Microsoft\Windows\Temporary Internet Files\Content.Word\New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038350"/>
                    </a:xfrm>
                    <a:prstGeom prst="rect">
                      <a:avLst/>
                    </a:prstGeom>
                    <a:noFill/>
                    <a:ln>
                      <a:noFill/>
                    </a:ln>
                  </pic:spPr>
                </pic:pic>
              </a:graphicData>
            </a:graphic>
          </wp:inline>
        </w:drawing>
      </w:r>
    </w:p>
    <w:p w:rsidR="002E6669" w:rsidRPr="002E6669" w:rsidRDefault="002E6669" w:rsidP="002E6669">
      <w:pPr>
        <w:shd w:val="clear" w:color="auto" w:fill="FFFFFF"/>
        <w:spacing w:after="0" w:line="240" w:lineRule="auto"/>
        <w:jc w:val="both"/>
        <w:rPr>
          <w:rFonts w:ascii="Times New Roman" w:eastAsia="Times New Roman" w:hAnsi="Times New Roman" w:cs="Times New Roman"/>
          <w:bCs/>
          <w:sz w:val="24"/>
          <w:szCs w:val="24"/>
          <w:lang w:eastAsia="ru-RU"/>
        </w:rPr>
      </w:pPr>
      <w:r w:rsidRPr="002E6669">
        <w:rPr>
          <w:rFonts w:ascii="Times New Roman" w:eastAsia="Times New Roman" w:hAnsi="Times New Roman" w:cs="Times New Roman"/>
          <w:bCs/>
          <w:sz w:val="24"/>
          <w:szCs w:val="24"/>
          <w:lang w:eastAsia="ru-RU"/>
        </w:rPr>
        <w:t>Рисунок 1. Распределение больных по степеням тяжести</w:t>
      </w:r>
    </w:p>
    <w:p w:rsidR="002E6669" w:rsidRPr="002E6669" w:rsidRDefault="002E6669" w:rsidP="002E6669">
      <w:pPr>
        <w:shd w:val="clear" w:color="auto" w:fill="FFFFFF"/>
        <w:spacing w:after="0" w:line="240" w:lineRule="auto"/>
        <w:jc w:val="both"/>
        <w:rPr>
          <w:rFonts w:ascii="Times New Roman" w:eastAsia="Times New Roman" w:hAnsi="Times New Roman" w:cs="Times New Roman"/>
          <w:bCs/>
          <w:sz w:val="24"/>
          <w:szCs w:val="24"/>
          <w:lang w:val="en-US" w:eastAsia="ru-RU"/>
        </w:rPr>
      </w:pPr>
      <w:r w:rsidRPr="002E6669">
        <w:rPr>
          <w:rFonts w:ascii="Times New Roman" w:eastAsia="Times New Roman" w:hAnsi="Times New Roman" w:cs="Times New Roman"/>
          <w:bCs/>
          <w:sz w:val="24"/>
          <w:szCs w:val="24"/>
          <w:lang w:val="en-US" w:eastAsia="ru-RU"/>
        </w:rPr>
        <w:t xml:space="preserve">Figure 1. Distribution patients by degree of severity </w:t>
      </w:r>
    </w:p>
    <w:p w:rsidR="002E6669" w:rsidRPr="00EC6BEC" w:rsidRDefault="002E6669" w:rsidP="00CF3E55">
      <w:pPr>
        <w:shd w:val="clear" w:color="auto" w:fill="FFFFFF"/>
        <w:spacing w:after="0" w:line="240" w:lineRule="auto"/>
        <w:jc w:val="both"/>
        <w:rPr>
          <w:rFonts w:ascii="Times New Roman" w:hAnsi="Times New Roman" w:cs="Times New Roman"/>
          <w:b/>
          <w:sz w:val="24"/>
          <w:szCs w:val="24"/>
          <w:shd w:val="clear" w:color="auto" w:fill="FFFFFF"/>
          <w:lang w:val="en-US"/>
        </w:rPr>
      </w:pPr>
    </w:p>
    <w:p w:rsidR="00DD2773" w:rsidRDefault="00802E26" w:rsidP="00CF3E55">
      <w:pPr>
        <w:shd w:val="clear" w:color="auto" w:fill="FFFFFF"/>
        <w:spacing w:after="0" w:line="240" w:lineRule="auto"/>
        <w:jc w:val="both"/>
        <w:rPr>
          <w:rFonts w:ascii="Times New Roman" w:hAnsi="Times New Roman" w:cs="Times New Roman"/>
          <w:b/>
          <w:sz w:val="24"/>
          <w:szCs w:val="24"/>
          <w:shd w:val="clear" w:color="auto" w:fill="FFFFFF"/>
        </w:rPr>
      </w:pPr>
      <w:r w:rsidRPr="00CF3E55">
        <w:rPr>
          <w:rFonts w:ascii="Times New Roman" w:hAnsi="Times New Roman" w:cs="Times New Roman"/>
          <w:b/>
          <w:sz w:val="24"/>
          <w:szCs w:val="24"/>
          <w:shd w:val="clear" w:color="auto" w:fill="FFFFFF"/>
        </w:rPr>
        <w:t>РЕЗУЛЬТАТЫ</w:t>
      </w:r>
    </w:p>
    <w:p w:rsidR="00DD2773" w:rsidRDefault="00DD2773" w:rsidP="00DD2773">
      <w:pPr>
        <w:shd w:val="clear" w:color="auto" w:fill="FFFFFF"/>
        <w:spacing w:after="200" w:line="240" w:lineRule="auto"/>
        <w:jc w:val="both"/>
        <w:rPr>
          <w:rFonts w:ascii="Times New Roman" w:eastAsia="Times New Roman" w:hAnsi="Times New Roman" w:cs="Times New Roman"/>
          <w:bCs/>
          <w:sz w:val="24"/>
          <w:szCs w:val="24"/>
          <w:lang w:eastAsia="ru-RU"/>
        </w:rPr>
      </w:pPr>
      <w:r>
        <w:rPr>
          <w:rFonts w:ascii="Times New Roman" w:hAnsi="Times New Roman" w:cs="Times New Roman"/>
          <w:b/>
          <w:sz w:val="24"/>
          <w:szCs w:val="24"/>
          <w:shd w:val="clear" w:color="auto" w:fill="FFFFFF"/>
        </w:rPr>
        <w:tab/>
      </w:r>
      <w:r w:rsidRPr="00DD2773">
        <w:rPr>
          <w:rFonts w:ascii="Times New Roman" w:eastAsia="Times New Roman" w:hAnsi="Times New Roman" w:cs="Times New Roman"/>
          <w:bCs/>
          <w:sz w:val="24"/>
          <w:szCs w:val="24"/>
          <w:lang w:eastAsia="ru-RU"/>
        </w:rPr>
        <w:t>Результаты – основная часть рукописи. Результаты следует представлять в логической последовательности в тексте, а также они могут быть представлены в виде таблиц</w:t>
      </w:r>
      <w:r w:rsidR="002E6669">
        <w:rPr>
          <w:rFonts w:ascii="Times New Roman" w:eastAsia="Times New Roman" w:hAnsi="Times New Roman" w:cs="Times New Roman"/>
          <w:bCs/>
          <w:sz w:val="24"/>
          <w:szCs w:val="24"/>
          <w:lang w:eastAsia="ru-RU"/>
        </w:rPr>
        <w:t xml:space="preserve"> (табл.1)</w:t>
      </w:r>
      <w:r w:rsidRPr="00DD2773">
        <w:rPr>
          <w:rFonts w:ascii="Times New Roman" w:eastAsia="Times New Roman" w:hAnsi="Times New Roman" w:cs="Times New Roman"/>
          <w:bCs/>
          <w:sz w:val="24"/>
          <w:szCs w:val="24"/>
          <w:lang w:eastAsia="ru-RU"/>
        </w:rPr>
        <w:t xml:space="preserve"> и иллюстраций</w:t>
      </w:r>
      <w:r w:rsidR="00BB47AF" w:rsidRPr="00BB47AF">
        <w:rPr>
          <w:rFonts w:ascii="Times New Roman" w:eastAsia="Times New Roman" w:hAnsi="Times New Roman" w:cs="Times New Roman"/>
          <w:bCs/>
          <w:sz w:val="24"/>
          <w:szCs w:val="24"/>
          <w:lang w:eastAsia="ru-RU"/>
        </w:rPr>
        <w:t xml:space="preserve"> (</w:t>
      </w:r>
      <w:r w:rsidR="00BB47AF">
        <w:rPr>
          <w:rFonts w:ascii="Times New Roman" w:eastAsia="Times New Roman" w:hAnsi="Times New Roman" w:cs="Times New Roman"/>
          <w:bCs/>
          <w:sz w:val="24"/>
          <w:szCs w:val="24"/>
          <w:lang w:eastAsia="ru-RU"/>
        </w:rPr>
        <w:t>рис. 2)</w:t>
      </w:r>
      <w:r w:rsidRPr="00DD2773">
        <w:rPr>
          <w:rFonts w:ascii="Times New Roman" w:eastAsia="Times New Roman" w:hAnsi="Times New Roman" w:cs="Times New Roman"/>
          <w:bCs/>
          <w:sz w:val="24"/>
          <w:szCs w:val="24"/>
          <w:lang w:eastAsia="ru-RU"/>
        </w:rPr>
        <w:t>. Не допускается дублирование результатов: в тексте не следует повторять все данные из таблиц и рисунков, надо упоминать только наиболее важные из них; в рисунках не следует дублировать данные, приведенные в таблицах.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2126"/>
        <w:gridCol w:w="851"/>
      </w:tblGrid>
      <w:tr w:rsidR="00754444" w:rsidRPr="00CD7AAB" w:rsidTr="00BB47AF">
        <w:tc>
          <w:tcPr>
            <w:tcW w:w="3119" w:type="dxa"/>
            <w:shd w:val="clear" w:color="auto" w:fill="auto"/>
          </w:tcPr>
          <w:p w:rsidR="00754444" w:rsidRPr="00754444" w:rsidRDefault="00754444" w:rsidP="00754444">
            <w:pPr>
              <w:spacing w:after="0"/>
              <w:rPr>
                <w:rFonts w:ascii="Times New Roman" w:hAnsi="Times New Roman" w:cs="Times New Roman"/>
                <w:b/>
                <w:color w:val="000000" w:themeColor="text1"/>
                <w:sz w:val="24"/>
                <w:szCs w:val="24"/>
              </w:rPr>
            </w:pPr>
            <w:r w:rsidRPr="00754444">
              <w:rPr>
                <w:rFonts w:ascii="Times New Roman" w:hAnsi="Times New Roman" w:cs="Times New Roman"/>
                <w:b/>
                <w:color w:val="000000" w:themeColor="text1"/>
                <w:sz w:val="24"/>
                <w:szCs w:val="24"/>
              </w:rPr>
              <w:t>Сопутствующая патология</w:t>
            </w:r>
          </w:p>
          <w:p w:rsidR="00754444" w:rsidRPr="00754444" w:rsidRDefault="00754444" w:rsidP="00754444">
            <w:pPr>
              <w:spacing w:after="0"/>
              <w:rPr>
                <w:rFonts w:ascii="Times New Roman" w:hAnsi="Times New Roman" w:cs="Times New Roman"/>
                <w:b/>
                <w:color w:val="000000" w:themeColor="text1"/>
                <w:sz w:val="24"/>
                <w:szCs w:val="24"/>
              </w:rPr>
            </w:pPr>
          </w:p>
        </w:tc>
        <w:tc>
          <w:tcPr>
            <w:tcW w:w="2126" w:type="dxa"/>
            <w:shd w:val="clear" w:color="auto" w:fill="auto"/>
          </w:tcPr>
          <w:p w:rsidR="00754444" w:rsidRPr="00754444" w:rsidRDefault="00754444" w:rsidP="00754444">
            <w:pPr>
              <w:spacing w:after="0"/>
              <w:rPr>
                <w:rFonts w:ascii="Times New Roman" w:hAnsi="Times New Roman" w:cs="Times New Roman"/>
                <w:b/>
                <w:color w:val="000000" w:themeColor="text1"/>
                <w:sz w:val="24"/>
                <w:szCs w:val="24"/>
              </w:rPr>
            </w:pPr>
            <w:r w:rsidRPr="00754444">
              <w:rPr>
                <w:rFonts w:ascii="Times New Roman" w:hAnsi="Times New Roman" w:cs="Times New Roman"/>
                <w:b/>
                <w:color w:val="000000" w:themeColor="text1"/>
                <w:sz w:val="24"/>
                <w:szCs w:val="24"/>
              </w:rPr>
              <w:t>Группа пациентов с нХЛТ (</w:t>
            </w:r>
            <w:r w:rsidRPr="00754444">
              <w:rPr>
                <w:rFonts w:ascii="Times New Roman" w:hAnsi="Times New Roman" w:cs="Times New Roman"/>
                <w:b/>
                <w:color w:val="000000" w:themeColor="text1"/>
                <w:sz w:val="24"/>
                <w:szCs w:val="24"/>
                <w:lang w:val="en-US"/>
              </w:rPr>
              <w:t>n</w:t>
            </w:r>
            <w:r w:rsidRPr="00754444">
              <w:rPr>
                <w:rFonts w:ascii="Times New Roman" w:hAnsi="Times New Roman" w:cs="Times New Roman"/>
                <w:b/>
                <w:color w:val="000000" w:themeColor="text1"/>
                <w:sz w:val="24"/>
                <w:szCs w:val="24"/>
              </w:rPr>
              <w:t>=43)</w:t>
            </w:r>
          </w:p>
        </w:tc>
        <w:tc>
          <w:tcPr>
            <w:tcW w:w="2126" w:type="dxa"/>
            <w:shd w:val="clear" w:color="auto" w:fill="auto"/>
          </w:tcPr>
          <w:p w:rsidR="00754444" w:rsidRPr="00754444" w:rsidRDefault="00754444" w:rsidP="00754444">
            <w:pPr>
              <w:spacing w:after="0"/>
              <w:rPr>
                <w:rFonts w:ascii="Times New Roman" w:hAnsi="Times New Roman" w:cs="Times New Roman"/>
                <w:b/>
                <w:color w:val="000000" w:themeColor="text1"/>
                <w:sz w:val="24"/>
                <w:szCs w:val="24"/>
              </w:rPr>
            </w:pPr>
            <w:r w:rsidRPr="00754444">
              <w:rPr>
                <w:rFonts w:ascii="Times New Roman" w:hAnsi="Times New Roman" w:cs="Times New Roman"/>
                <w:b/>
                <w:color w:val="000000" w:themeColor="text1"/>
                <w:sz w:val="24"/>
                <w:szCs w:val="24"/>
              </w:rPr>
              <w:t>Группа пациентов без нХЛТ (</w:t>
            </w:r>
            <w:r w:rsidRPr="00754444">
              <w:rPr>
                <w:rFonts w:ascii="Times New Roman" w:hAnsi="Times New Roman" w:cs="Times New Roman"/>
                <w:b/>
                <w:color w:val="000000" w:themeColor="text1"/>
                <w:sz w:val="24"/>
                <w:szCs w:val="24"/>
                <w:lang w:val="en-US"/>
              </w:rPr>
              <w:t>n</w:t>
            </w:r>
            <w:r w:rsidRPr="00754444">
              <w:rPr>
                <w:rFonts w:ascii="Times New Roman" w:hAnsi="Times New Roman" w:cs="Times New Roman"/>
                <w:b/>
                <w:color w:val="000000" w:themeColor="text1"/>
                <w:sz w:val="24"/>
                <w:szCs w:val="24"/>
              </w:rPr>
              <w:t>=47)</w:t>
            </w:r>
          </w:p>
        </w:tc>
        <w:tc>
          <w:tcPr>
            <w:tcW w:w="851" w:type="dxa"/>
            <w:shd w:val="clear" w:color="auto" w:fill="auto"/>
          </w:tcPr>
          <w:p w:rsidR="00754444" w:rsidRPr="00754444" w:rsidRDefault="00754444" w:rsidP="00754444">
            <w:pPr>
              <w:spacing w:after="0"/>
              <w:rPr>
                <w:rFonts w:ascii="Times New Roman" w:hAnsi="Times New Roman" w:cs="Times New Roman"/>
                <w:b/>
                <w:color w:val="000000" w:themeColor="text1"/>
                <w:sz w:val="24"/>
                <w:szCs w:val="24"/>
              </w:rPr>
            </w:pPr>
            <w:r w:rsidRPr="00754444">
              <w:rPr>
                <w:rFonts w:ascii="Times New Roman" w:hAnsi="Times New Roman" w:cs="Times New Roman"/>
                <w:b/>
                <w:color w:val="000000" w:themeColor="text1"/>
                <w:sz w:val="24"/>
                <w:szCs w:val="24"/>
              </w:rPr>
              <w:t>P</w:t>
            </w:r>
          </w:p>
        </w:tc>
      </w:tr>
      <w:tr w:rsidR="00754444" w:rsidRPr="00CD7AAB" w:rsidTr="00BB47AF">
        <w:tc>
          <w:tcPr>
            <w:tcW w:w="3119"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r w:rsidRPr="00754444">
              <w:rPr>
                <w:rFonts w:ascii="Times New Roman" w:hAnsi="Times New Roman" w:cs="Times New Roman"/>
                <w:color w:val="000000" w:themeColor="text1"/>
                <w:sz w:val="24"/>
                <w:szCs w:val="24"/>
              </w:rPr>
              <w:t>Дыхательная</w:t>
            </w: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851" w:type="dxa"/>
            <w:vMerge w:val="restart"/>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p w:rsidR="00754444" w:rsidRPr="00754444" w:rsidRDefault="00754444" w:rsidP="00754444">
            <w:pPr>
              <w:spacing w:after="0"/>
              <w:jc w:val="both"/>
              <w:rPr>
                <w:rFonts w:ascii="Times New Roman" w:hAnsi="Times New Roman" w:cs="Times New Roman"/>
                <w:color w:val="000000" w:themeColor="text1"/>
                <w:sz w:val="24"/>
                <w:szCs w:val="24"/>
              </w:rPr>
            </w:pPr>
          </w:p>
          <w:p w:rsidR="00754444" w:rsidRPr="00754444" w:rsidRDefault="00754444" w:rsidP="00754444">
            <w:pPr>
              <w:spacing w:after="0"/>
              <w:jc w:val="both"/>
              <w:rPr>
                <w:rFonts w:ascii="Times New Roman" w:hAnsi="Times New Roman" w:cs="Times New Roman"/>
                <w:color w:val="000000" w:themeColor="text1"/>
                <w:sz w:val="24"/>
                <w:szCs w:val="24"/>
              </w:rPr>
            </w:pPr>
          </w:p>
          <w:p w:rsidR="00754444" w:rsidRPr="00754444" w:rsidRDefault="00754444" w:rsidP="00754444">
            <w:pPr>
              <w:spacing w:after="0"/>
              <w:jc w:val="both"/>
              <w:rPr>
                <w:rFonts w:ascii="Times New Roman" w:hAnsi="Times New Roman" w:cs="Times New Roman"/>
                <w:color w:val="000000" w:themeColor="text1"/>
                <w:sz w:val="24"/>
                <w:szCs w:val="24"/>
              </w:rPr>
            </w:pPr>
          </w:p>
        </w:tc>
      </w:tr>
      <w:tr w:rsidR="00754444" w:rsidRPr="00CD7AAB" w:rsidTr="00BB47AF">
        <w:tc>
          <w:tcPr>
            <w:tcW w:w="3119"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r w:rsidRPr="00754444">
              <w:rPr>
                <w:rFonts w:ascii="Times New Roman" w:hAnsi="Times New Roman" w:cs="Times New Roman"/>
                <w:color w:val="000000" w:themeColor="text1"/>
                <w:sz w:val="24"/>
                <w:szCs w:val="24"/>
              </w:rPr>
              <w:t>Сердечно-сосудистая</w:t>
            </w: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lang w:val="en-US"/>
              </w:rPr>
            </w:pP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851" w:type="dxa"/>
            <w:vMerge/>
            <w:shd w:val="clear" w:color="auto" w:fill="auto"/>
          </w:tcPr>
          <w:p w:rsidR="00754444" w:rsidRPr="00CD7AAB" w:rsidRDefault="00754444" w:rsidP="00707DD0">
            <w:pPr>
              <w:jc w:val="both"/>
              <w:rPr>
                <w:color w:val="000000" w:themeColor="text1"/>
              </w:rPr>
            </w:pPr>
          </w:p>
        </w:tc>
      </w:tr>
      <w:tr w:rsidR="00754444" w:rsidRPr="00CD7AAB" w:rsidTr="00BB47AF">
        <w:tc>
          <w:tcPr>
            <w:tcW w:w="3119"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r w:rsidRPr="00754444">
              <w:rPr>
                <w:rFonts w:ascii="Times New Roman" w:hAnsi="Times New Roman" w:cs="Times New Roman"/>
                <w:color w:val="000000" w:themeColor="text1"/>
                <w:sz w:val="24"/>
                <w:szCs w:val="24"/>
              </w:rPr>
              <w:t>Пищеварительная</w:t>
            </w: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851" w:type="dxa"/>
            <w:vMerge/>
            <w:shd w:val="clear" w:color="auto" w:fill="auto"/>
          </w:tcPr>
          <w:p w:rsidR="00754444" w:rsidRPr="00CD7AAB" w:rsidRDefault="00754444" w:rsidP="00707DD0">
            <w:pPr>
              <w:jc w:val="both"/>
              <w:rPr>
                <w:color w:val="000000" w:themeColor="text1"/>
              </w:rPr>
            </w:pPr>
          </w:p>
        </w:tc>
      </w:tr>
      <w:tr w:rsidR="00754444" w:rsidRPr="00CD7AAB" w:rsidTr="00BB47AF">
        <w:tc>
          <w:tcPr>
            <w:tcW w:w="3119"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r w:rsidRPr="00754444">
              <w:rPr>
                <w:rFonts w:ascii="Times New Roman" w:hAnsi="Times New Roman" w:cs="Times New Roman"/>
                <w:color w:val="000000" w:themeColor="text1"/>
                <w:sz w:val="24"/>
                <w:szCs w:val="24"/>
              </w:rPr>
              <w:t>Мочевыделительная</w:t>
            </w: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851" w:type="dxa"/>
            <w:vMerge/>
            <w:shd w:val="clear" w:color="auto" w:fill="auto"/>
          </w:tcPr>
          <w:p w:rsidR="00754444" w:rsidRPr="00CD7AAB" w:rsidRDefault="00754444" w:rsidP="00707DD0">
            <w:pPr>
              <w:jc w:val="both"/>
              <w:rPr>
                <w:color w:val="000000" w:themeColor="text1"/>
              </w:rPr>
            </w:pPr>
          </w:p>
        </w:tc>
      </w:tr>
      <w:tr w:rsidR="00754444" w:rsidRPr="00CD7AAB" w:rsidTr="00BB47AF">
        <w:tc>
          <w:tcPr>
            <w:tcW w:w="3119"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r w:rsidRPr="00754444">
              <w:rPr>
                <w:rFonts w:ascii="Times New Roman" w:hAnsi="Times New Roman" w:cs="Times New Roman"/>
                <w:color w:val="000000" w:themeColor="text1"/>
                <w:sz w:val="24"/>
                <w:szCs w:val="24"/>
              </w:rPr>
              <w:t>Эндокринная</w:t>
            </w: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851" w:type="dxa"/>
            <w:vMerge/>
            <w:shd w:val="clear" w:color="auto" w:fill="auto"/>
          </w:tcPr>
          <w:p w:rsidR="00754444" w:rsidRPr="00CD7AAB" w:rsidRDefault="00754444" w:rsidP="00707DD0">
            <w:pPr>
              <w:jc w:val="both"/>
              <w:rPr>
                <w:color w:val="000000" w:themeColor="text1"/>
              </w:rPr>
            </w:pPr>
          </w:p>
        </w:tc>
      </w:tr>
      <w:tr w:rsidR="00754444" w:rsidRPr="00CD7AAB" w:rsidTr="00BB47AF">
        <w:tc>
          <w:tcPr>
            <w:tcW w:w="3119"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r w:rsidRPr="00754444">
              <w:rPr>
                <w:rFonts w:ascii="Times New Roman" w:hAnsi="Times New Roman" w:cs="Times New Roman"/>
                <w:color w:val="000000" w:themeColor="text1"/>
                <w:sz w:val="24"/>
                <w:szCs w:val="24"/>
              </w:rPr>
              <w:t>Ожирение</w:t>
            </w: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851" w:type="dxa"/>
            <w:vMerge/>
            <w:shd w:val="clear" w:color="auto" w:fill="auto"/>
          </w:tcPr>
          <w:p w:rsidR="00754444" w:rsidRPr="00CD7AAB" w:rsidRDefault="00754444" w:rsidP="00707DD0">
            <w:pPr>
              <w:jc w:val="both"/>
              <w:rPr>
                <w:color w:val="000000" w:themeColor="text1"/>
              </w:rPr>
            </w:pPr>
          </w:p>
        </w:tc>
      </w:tr>
      <w:tr w:rsidR="00754444" w:rsidRPr="00CD7AAB" w:rsidTr="00BB47AF">
        <w:trPr>
          <w:trHeight w:val="379"/>
        </w:trPr>
        <w:tc>
          <w:tcPr>
            <w:tcW w:w="3119"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r w:rsidRPr="00754444">
              <w:rPr>
                <w:rFonts w:ascii="Times New Roman" w:hAnsi="Times New Roman" w:cs="Times New Roman"/>
                <w:color w:val="000000" w:themeColor="text1"/>
                <w:sz w:val="24"/>
                <w:szCs w:val="24"/>
              </w:rPr>
              <w:t>Не выявлено</w:t>
            </w: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2126" w:type="dxa"/>
            <w:shd w:val="clear" w:color="auto" w:fill="auto"/>
          </w:tcPr>
          <w:p w:rsidR="00754444" w:rsidRPr="00754444" w:rsidRDefault="00754444" w:rsidP="00754444">
            <w:pPr>
              <w:spacing w:after="0"/>
              <w:jc w:val="both"/>
              <w:rPr>
                <w:rFonts w:ascii="Times New Roman" w:hAnsi="Times New Roman" w:cs="Times New Roman"/>
                <w:color w:val="000000" w:themeColor="text1"/>
                <w:sz w:val="24"/>
                <w:szCs w:val="24"/>
              </w:rPr>
            </w:pPr>
          </w:p>
        </w:tc>
        <w:tc>
          <w:tcPr>
            <w:tcW w:w="851" w:type="dxa"/>
            <w:vMerge/>
            <w:shd w:val="clear" w:color="auto" w:fill="auto"/>
          </w:tcPr>
          <w:p w:rsidR="00754444" w:rsidRPr="00CD7AAB" w:rsidRDefault="00754444" w:rsidP="00707DD0">
            <w:pPr>
              <w:jc w:val="both"/>
              <w:rPr>
                <w:color w:val="000000" w:themeColor="text1"/>
              </w:rPr>
            </w:pPr>
          </w:p>
        </w:tc>
      </w:tr>
    </w:tbl>
    <w:p w:rsidR="00754444" w:rsidRPr="00754444" w:rsidRDefault="00754444" w:rsidP="00BB47AF">
      <w:pPr>
        <w:shd w:val="clear" w:color="auto" w:fill="FFFFFF"/>
        <w:spacing w:before="200" w:after="0" w:line="240" w:lineRule="auto"/>
        <w:jc w:val="both"/>
        <w:rPr>
          <w:rFonts w:ascii="Times New Roman" w:eastAsia="Times New Roman" w:hAnsi="Times New Roman" w:cs="Times New Roman"/>
          <w:bCs/>
          <w:sz w:val="24"/>
          <w:szCs w:val="24"/>
          <w:lang w:eastAsia="ru-RU"/>
        </w:rPr>
      </w:pPr>
      <w:r w:rsidRPr="00754444">
        <w:rPr>
          <w:rFonts w:ascii="Times New Roman" w:eastAsia="Times New Roman" w:hAnsi="Times New Roman" w:cs="Times New Roman"/>
          <w:bCs/>
          <w:sz w:val="24"/>
          <w:szCs w:val="24"/>
          <w:lang w:eastAsia="ru-RU"/>
        </w:rPr>
        <w:t>Таблица 1. Сопутствующие заболевания</w:t>
      </w:r>
    </w:p>
    <w:p w:rsidR="00754444" w:rsidRDefault="00754444" w:rsidP="00754444">
      <w:pPr>
        <w:shd w:val="clear" w:color="auto" w:fill="FFFFFF"/>
        <w:spacing w:after="200" w:line="240" w:lineRule="auto"/>
        <w:jc w:val="both"/>
        <w:rPr>
          <w:rFonts w:ascii="Times New Roman" w:eastAsia="Times New Roman" w:hAnsi="Times New Roman" w:cs="Times New Roman"/>
          <w:bCs/>
          <w:sz w:val="24"/>
          <w:szCs w:val="24"/>
          <w:lang w:val="en-US" w:eastAsia="ru-RU"/>
        </w:rPr>
      </w:pPr>
      <w:r w:rsidRPr="00754444">
        <w:rPr>
          <w:rFonts w:ascii="Times New Roman" w:eastAsia="Times New Roman" w:hAnsi="Times New Roman" w:cs="Times New Roman"/>
          <w:bCs/>
          <w:sz w:val="24"/>
          <w:szCs w:val="24"/>
          <w:lang w:val="en-US" w:eastAsia="ru-RU"/>
        </w:rPr>
        <w:t>Table 1. Comorbidities</w:t>
      </w:r>
    </w:p>
    <w:p w:rsidR="00BB47AF" w:rsidRDefault="00BB47AF" w:rsidP="00754444">
      <w:pPr>
        <w:shd w:val="clear" w:color="auto" w:fill="FFFFFF"/>
        <w:spacing w:after="200" w:line="240" w:lineRule="auto"/>
        <w:jc w:val="both"/>
        <w:rPr>
          <w:rFonts w:ascii="Times New Roman" w:eastAsia="Times New Roman" w:hAnsi="Times New Roman" w:cs="Times New Roman"/>
          <w:bCs/>
          <w:sz w:val="24"/>
          <w:szCs w:val="24"/>
          <w:lang w:val="en-US" w:eastAsia="ru-RU"/>
        </w:rPr>
      </w:pPr>
      <w:r w:rsidRPr="00BB47AF">
        <w:rPr>
          <w:rFonts w:ascii="Times New Roman" w:eastAsia="Times New Roman" w:hAnsi="Times New Roman" w:cs="Times New Roman"/>
          <w:bCs/>
          <w:noProof/>
          <w:sz w:val="24"/>
          <w:szCs w:val="24"/>
          <w:lang w:eastAsia="ru-RU"/>
        </w:rPr>
        <w:lastRenderedPageBreak/>
        <w:drawing>
          <wp:inline distT="0" distB="0" distL="0" distR="0" wp14:anchorId="7D2700FA" wp14:editId="5C5D5F7E">
            <wp:extent cx="2990850" cy="1495425"/>
            <wp:effectExtent l="0" t="0" r="0" b="9525"/>
            <wp:docPr id="6" name="Рисунок 6" descr="C:\Users\Ksenofontova\Desktop\Jilily9Bh1arIAqGQRpEjJ91hHQcZl3JvhlxJe0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senofontova\Desktop\Jilily9Bh1arIAqGQRpEjJ91hHQcZl3JvhlxJe0n.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3442" cy="1496721"/>
                    </a:xfrm>
                    <a:prstGeom prst="rect">
                      <a:avLst/>
                    </a:prstGeom>
                    <a:noFill/>
                    <a:ln>
                      <a:noFill/>
                    </a:ln>
                  </pic:spPr>
                </pic:pic>
              </a:graphicData>
            </a:graphic>
          </wp:inline>
        </w:drawing>
      </w:r>
    </w:p>
    <w:p w:rsidR="00BB47AF" w:rsidRPr="00BB47AF" w:rsidRDefault="00BB47AF" w:rsidP="00BB47AF">
      <w:pPr>
        <w:shd w:val="clear" w:color="auto" w:fill="FFFFFF"/>
        <w:spacing w:after="0" w:line="240" w:lineRule="auto"/>
        <w:jc w:val="both"/>
        <w:rPr>
          <w:rFonts w:ascii="Times New Roman" w:eastAsia="Times New Roman" w:hAnsi="Times New Roman" w:cs="Times New Roman"/>
          <w:bCs/>
          <w:sz w:val="24"/>
          <w:szCs w:val="24"/>
          <w:lang w:eastAsia="ru-RU"/>
        </w:rPr>
      </w:pPr>
      <w:r w:rsidRPr="00BB47AF">
        <w:rPr>
          <w:rFonts w:ascii="Times New Roman" w:eastAsia="Times New Roman" w:hAnsi="Times New Roman" w:cs="Times New Roman"/>
          <w:bCs/>
          <w:sz w:val="24"/>
          <w:szCs w:val="24"/>
          <w:lang w:eastAsia="ru-RU"/>
        </w:rPr>
        <w:t>Рисунок</w:t>
      </w:r>
      <w:r>
        <w:rPr>
          <w:rFonts w:ascii="Times New Roman" w:eastAsia="Times New Roman" w:hAnsi="Times New Roman" w:cs="Times New Roman"/>
          <w:bCs/>
          <w:sz w:val="24"/>
          <w:szCs w:val="24"/>
          <w:lang w:eastAsia="ru-RU"/>
        </w:rPr>
        <w:t xml:space="preserve"> </w:t>
      </w:r>
      <w:r w:rsidRPr="00BB47AF">
        <w:rPr>
          <w:rFonts w:ascii="Times New Roman" w:eastAsia="Times New Roman" w:hAnsi="Times New Roman" w:cs="Times New Roman"/>
          <w:bCs/>
          <w:sz w:val="24"/>
          <w:szCs w:val="24"/>
          <w:lang w:eastAsia="ru-RU"/>
        </w:rPr>
        <w:t>2. АНГБК с признаками предшествующего коксартроза без вовлечения в некроз вертлужной впадины</w:t>
      </w:r>
    </w:p>
    <w:p w:rsidR="00BB47AF" w:rsidRDefault="00BB47AF" w:rsidP="00BB47AF">
      <w:pPr>
        <w:shd w:val="clear" w:color="auto" w:fill="FFFFFF"/>
        <w:spacing w:after="0" w:line="240" w:lineRule="auto"/>
        <w:jc w:val="both"/>
        <w:rPr>
          <w:rFonts w:ascii="Times New Roman" w:eastAsia="Times New Roman" w:hAnsi="Times New Roman" w:cs="Times New Roman"/>
          <w:bCs/>
          <w:sz w:val="24"/>
          <w:szCs w:val="24"/>
          <w:lang w:val="en-US" w:eastAsia="ru-RU"/>
        </w:rPr>
      </w:pPr>
      <w:r w:rsidRPr="00BB47AF">
        <w:rPr>
          <w:rFonts w:ascii="Times New Roman" w:eastAsia="Times New Roman" w:hAnsi="Times New Roman" w:cs="Times New Roman"/>
          <w:bCs/>
          <w:sz w:val="24"/>
          <w:szCs w:val="24"/>
          <w:lang w:val="en-US" w:eastAsia="ru-RU"/>
        </w:rPr>
        <w:t>Figure</w:t>
      </w:r>
      <w:r w:rsidRPr="00EC6BEC">
        <w:rPr>
          <w:rFonts w:ascii="Times New Roman" w:eastAsia="Times New Roman" w:hAnsi="Times New Roman" w:cs="Times New Roman"/>
          <w:bCs/>
          <w:sz w:val="24"/>
          <w:szCs w:val="24"/>
          <w:lang w:val="en-US" w:eastAsia="ru-RU"/>
        </w:rPr>
        <w:t xml:space="preserve"> </w:t>
      </w:r>
      <w:r w:rsidRPr="00BB47AF">
        <w:rPr>
          <w:rFonts w:ascii="Times New Roman" w:eastAsia="Times New Roman" w:hAnsi="Times New Roman" w:cs="Times New Roman"/>
          <w:bCs/>
          <w:sz w:val="24"/>
          <w:szCs w:val="24"/>
          <w:lang w:val="en-US" w:eastAsia="ru-RU"/>
        </w:rPr>
        <w:t>2. AVNFH with signs of prior coxarthrosis without acetabulum necrosis</w:t>
      </w:r>
    </w:p>
    <w:p w:rsidR="00BB47AF" w:rsidRPr="00754444" w:rsidRDefault="00BB47AF" w:rsidP="00754444">
      <w:pPr>
        <w:shd w:val="clear" w:color="auto" w:fill="FFFFFF"/>
        <w:spacing w:after="200" w:line="240" w:lineRule="auto"/>
        <w:jc w:val="both"/>
        <w:rPr>
          <w:rFonts w:ascii="Times New Roman" w:eastAsia="Times New Roman" w:hAnsi="Times New Roman" w:cs="Times New Roman"/>
          <w:bCs/>
          <w:sz w:val="24"/>
          <w:szCs w:val="24"/>
          <w:lang w:val="en-US" w:eastAsia="ru-RU"/>
        </w:rPr>
      </w:pPr>
    </w:p>
    <w:p w:rsidR="00F01299" w:rsidRPr="00CF3E55" w:rsidRDefault="00802E26" w:rsidP="00CF3E55">
      <w:pPr>
        <w:shd w:val="clear" w:color="auto" w:fill="FFFFFF"/>
        <w:spacing w:after="0" w:line="240" w:lineRule="auto"/>
        <w:jc w:val="both"/>
        <w:rPr>
          <w:rFonts w:ascii="Times New Roman" w:hAnsi="Times New Roman" w:cs="Times New Roman"/>
          <w:b/>
          <w:sz w:val="24"/>
          <w:szCs w:val="24"/>
          <w:shd w:val="clear" w:color="auto" w:fill="FFFFFF"/>
        </w:rPr>
      </w:pPr>
      <w:r w:rsidRPr="00CF3E55">
        <w:rPr>
          <w:rFonts w:ascii="Times New Roman" w:hAnsi="Times New Roman" w:cs="Times New Roman"/>
          <w:b/>
          <w:sz w:val="24"/>
          <w:szCs w:val="24"/>
          <w:shd w:val="clear" w:color="auto" w:fill="FFFFFF"/>
        </w:rPr>
        <w:t>ОБСУЖДЕНИЕ</w:t>
      </w:r>
    </w:p>
    <w:p w:rsidR="00FD22E0" w:rsidRDefault="00DD2773" w:rsidP="00FD22E0">
      <w:pPr>
        <w:spacing w:after="0" w:line="240" w:lineRule="auto"/>
        <w:ind w:firstLine="680"/>
        <w:jc w:val="both"/>
        <w:rPr>
          <w:rFonts w:ascii="Times New Roman" w:eastAsia="Times New Roman" w:hAnsi="Times New Roman" w:cs="Times New Roman"/>
          <w:bCs/>
          <w:sz w:val="24"/>
          <w:szCs w:val="24"/>
          <w:lang w:eastAsia="ru-RU"/>
        </w:rPr>
      </w:pPr>
      <w:r w:rsidRPr="00DD2773">
        <w:rPr>
          <w:rFonts w:ascii="Times New Roman" w:eastAsia="Times New Roman" w:hAnsi="Times New Roman" w:cs="Times New Roman"/>
          <w:bCs/>
          <w:sz w:val="24"/>
          <w:szCs w:val="24"/>
          <w:lang w:eastAsia="ru-RU"/>
        </w:rPr>
        <w:t>Раздел включает в себя интерпретацию результатов и их значимости со ссылкой на соответствующие работы других авторов. Содержание раздела должно быть четким и кратким. Надо выделять новые и важные аспекты результатов своего исследования и по возможности сопоставлять их с данными других исследователей</w:t>
      </w:r>
      <w:r w:rsidR="00BB47AF">
        <w:rPr>
          <w:rFonts w:ascii="Times New Roman" w:eastAsia="Times New Roman" w:hAnsi="Times New Roman" w:cs="Times New Roman"/>
          <w:bCs/>
          <w:sz w:val="24"/>
          <w:szCs w:val="24"/>
          <w:lang w:eastAsia="ru-RU"/>
        </w:rPr>
        <w:t xml:space="preserve"> (видео 1)</w:t>
      </w:r>
      <w:r w:rsidR="00D30EA8" w:rsidRPr="00D30EA8">
        <w:rPr>
          <w:rFonts w:ascii="Times New Roman" w:eastAsia="Times New Roman" w:hAnsi="Times New Roman" w:cs="Times New Roman"/>
          <w:bCs/>
          <w:color w:val="FF0000"/>
          <w:sz w:val="24"/>
          <w:szCs w:val="24"/>
          <w:lang w:eastAsia="ru-RU"/>
        </w:rPr>
        <w:t>**</w:t>
      </w:r>
      <w:r w:rsidRPr="00DD2773">
        <w:rPr>
          <w:rFonts w:ascii="Times New Roman" w:eastAsia="Times New Roman" w:hAnsi="Times New Roman" w:cs="Times New Roman"/>
          <w:bCs/>
          <w:sz w:val="24"/>
          <w:szCs w:val="24"/>
          <w:lang w:eastAsia="ru-RU"/>
        </w:rPr>
        <w:t>. Не следует повторять сведения, уже приводившиеся в разделе «Введение», и подробные данные из раздела «Результаты». Необходимо отметить ограничения исследования и его практическую значимость</w:t>
      </w:r>
      <w:r w:rsidR="00EA3D8D">
        <w:rPr>
          <w:rFonts w:ascii="Times New Roman" w:eastAsia="Times New Roman" w:hAnsi="Times New Roman" w:cs="Times New Roman"/>
          <w:bCs/>
          <w:sz w:val="24"/>
          <w:szCs w:val="24"/>
          <w:lang w:eastAsia="ru-RU"/>
        </w:rPr>
        <w:t xml:space="preserve"> (аудио 1)</w:t>
      </w:r>
      <w:r w:rsidR="00EA3D8D" w:rsidRPr="00D30EA8">
        <w:rPr>
          <w:rFonts w:ascii="Times New Roman" w:eastAsia="Times New Roman" w:hAnsi="Times New Roman" w:cs="Times New Roman"/>
          <w:bCs/>
          <w:color w:val="FF0000"/>
          <w:sz w:val="24"/>
          <w:szCs w:val="24"/>
          <w:lang w:eastAsia="ru-RU"/>
        </w:rPr>
        <w:t>***</w:t>
      </w:r>
      <w:r w:rsidRPr="00DD2773">
        <w:rPr>
          <w:rFonts w:ascii="Times New Roman" w:eastAsia="Times New Roman" w:hAnsi="Times New Roman" w:cs="Times New Roman"/>
          <w:bCs/>
          <w:sz w:val="24"/>
          <w:szCs w:val="24"/>
          <w:lang w:eastAsia="ru-RU"/>
        </w:rPr>
        <w:t>. В обсуждение можно включить обоснованные рекомендации.</w:t>
      </w:r>
    </w:p>
    <w:p w:rsidR="00BB47AF" w:rsidRDefault="00BB47AF" w:rsidP="00BB47AF">
      <w:pPr>
        <w:spacing w:after="0" w:line="240" w:lineRule="auto"/>
        <w:jc w:val="both"/>
        <w:rPr>
          <w:rFonts w:ascii="Times New Roman" w:eastAsia="Times New Roman" w:hAnsi="Times New Roman" w:cs="Times New Roman"/>
          <w:bCs/>
          <w:sz w:val="24"/>
          <w:szCs w:val="24"/>
          <w:lang w:eastAsia="ru-RU"/>
        </w:rPr>
      </w:pPr>
    </w:p>
    <w:p w:rsidR="00EA3D8D" w:rsidRPr="00EA3D8D" w:rsidRDefault="00EA3D8D" w:rsidP="00EA3D8D">
      <w:pPr>
        <w:shd w:val="clear" w:color="auto" w:fill="FFFFFF"/>
        <w:spacing w:after="0" w:line="240" w:lineRule="auto"/>
        <w:jc w:val="both"/>
        <w:rPr>
          <w:rFonts w:ascii="Times New Roman" w:eastAsia="Times New Roman" w:hAnsi="Times New Roman" w:cs="Times New Roman"/>
          <w:bCs/>
          <w:sz w:val="24"/>
          <w:szCs w:val="24"/>
          <w:lang w:eastAsia="ru-RU"/>
        </w:rPr>
      </w:pPr>
      <w:r w:rsidRPr="00EA3D8D">
        <w:rPr>
          <w:rFonts w:ascii="Times New Roman" w:eastAsia="Times New Roman" w:hAnsi="Times New Roman" w:cs="Times New Roman"/>
          <w:bCs/>
          <w:sz w:val="24"/>
          <w:szCs w:val="24"/>
          <w:lang w:eastAsia="ru-RU"/>
        </w:rPr>
        <w:t>Видео 1. Лучевая терапия при лечении рака</w:t>
      </w:r>
    </w:p>
    <w:p w:rsidR="00EA3D8D" w:rsidRDefault="00EA3D8D" w:rsidP="00EA3D8D">
      <w:pPr>
        <w:shd w:val="clear" w:color="auto" w:fill="FFFFFF"/>
        <w:spacing w:after="200" w:line="240" w:lineRule="auto"/>
        <w:jc w:val="both"/>
        <w:rPr>
          <w:rFonts w:ascii="Times New Roman" w:eastAsia="Times New Roman" w:hAnsi="Times New Roman" w:cs="Times New Roman"/>
          <w:bCs/>
          <w:sz w:val="24"/>
          <w:szCs w:val="24"/>
          <w:lang w:val="en-US" w:eastAsia="ru-RU"/>
        </w:rPr>
      </w:pPr>
      <w:r w:rsidRPr="00EA3D8D">
        <w:rPr>
          <w:rFonts w:ascii="Times New Roman" w:eastAsia="Times New Roman" w:hAnsi="Times New Roman" w:cs="Times New Roman"/>
          <w:bCs/>
          <w:sz w:val="24"/>
          <w:szCs w:val="24"/>
          <w:lang w:val="en-US" w:eastAsia="ru-RU"/>
        </w:rPr>
        <w:t>Video 1. Radiotherapy in global cancer care</w:t>
      </w:r>
    </w:p>
    <w:p w:rsidR="00EA3D8D" w:rsidRPr="00EA3D8D" w:rsidRDefault="00EA3D8D" w:rsidP="00EA3D8D">
      <w:pPr>
        <w:shd w:val="clear" w:color="auto" w:fill="FFFFFF"/>
        <w:spacing w:after="0" w:line="240" w:lineRule="auto"/>
        <w:jc w:val="both"/>
        <w:rPr>
          <w:rFonts w:ascii="Times New Roman" w:eastAsia="Times New Roman" w:hAnsi="Times New Roman" w:cs="Times New Roman"/>
          <w:bCs/>
          <w:sz w:val="24"/>
          <w:szCs w:val="24"/>
          <w:lang w:eastAsia="ru-RU"/>
        </w:rPr>
      </w:pPr>
      <w:r w:rsidRPr="00EA3D8D">
        <w:rPr>
          <w:rFonts w:ascii="Times New Roman" w:eastAsia="Times New Roman" w:hAnsi="Times New Roman" w:cs="Times New Roman"/>
          <w:bCs/>
          <w:sz w:val="24"/>
          <w:szCs w:val="24"/>
          <w:lang w:eastAsia="ru-RU"/>
        </w:rPr>
        <w:t>Аудио 1. Послеоперационное обезболивание и опиоиды</w:t>
      </w:r>
    </w:p>
    <w:p w:rsidR="00EA3D8D" w:rsidRPr="00EA3D8D" w:rsidRDefault="00EA3D8D" w:rsidP="00EA3D8D">
      <w:pPr>
        <w:shd w:val="clear" w:color="auto" w:fill="FFFFFF"/>
        <w:spacing w:after="200" w:line="240" w:lineRule="auto"/>
        <w:jc w:val="both"/>
        <w:rPr>
          <w:rFonts w:ascii="Times New Roman" w:eastAsia="Times New Roman" w:hAnsi="Times New Roman" w:cs="Times New Roman"/>
          <w:bCs/>
          <w:sz w:val="24"/>
          <w:szCs w:val="24"/>
          <w:lang w:val="en-US" w:eastAsia="ru-RU"/>
        </w:rPr>
      </w:pPr>
      <w:r w:rsidRPr="00EA3D8D">
        <w:rPr>
          <w:rFonts w:ascii="Times New Roman" w:eastAsia="Times New Roman" w:hAnsi="Times New Roman" w:cs="Times New Roman"/>
          <w:bCs/>
          <w:sz w:val="24"/>
          <w:szCs w:val="24"/>
          <w:lang w:val="en-US" w:eastAsia="ru-RU"/>
        </w:rPr>
        <w:t>Audio</w:t>
      </w:r>
      <w:r w:rsidRPr="00EA3D8D">
        <w:rPr>
          <w:rFonts w:ascii="Times New Roman" w:eastAsia="Times New Roman" w:hAnsi="Times New Roman" w:cs="Times New Roman"/>
          <w:bCs/>
          <w:sz w:val="24"/>
          <w:szCs w:val="24"/>
          <w:lang w:eastAsia="ru-RU"/>
        </w:rPr>
        <w:t xml:space="preserve"> 1. </w:t>
      </w:r>
      <w:r w:rsidRPr="00EA3D8D">
        <w:rPr>
          <w:rFonts w:ascii="Times New Roman" w:eastAsia="Times New Roman" w:hAnsi="Times New Roman" w:cs="Times New Roman"/>
          <w:bCs/>
          <w:sz w:val="24"/>
          <w:szCs w:val="24"/>
          <w:lang w:val="en-US" w:eastAsia="ru-RU"/>
        </w:rPr>
        <w:t>Postoperative pain management and opioids</w:t>
      </w:r>
    </w:p>
    <w:p w:rsidR="00CA6627" w:rsidRPr="00EA3D8D" w:rsidRDefault="00FD22E0" w:rsidP="00CF3E55">
      <w:pPr>
        <w:spacing w:after="0" w:line="240" w:lineRule="auto"/>
        <w:jc w:val="both"/>
        <w:rPr>
          <w:rFonts w:ascii="Times New Roman" w:hAnsi="Times New Roman" w:cs="Times New Roman"/>
          <w:b/>
          <w:sz w:val="24"/>
          <w:szCs w:val="24"/>
          <w:lang w:val="en-US"/>
        </w:rPr>
      </w:pPr>
      <w:r w:rsidRPr="00CF3E55">
        <w:rPr>
          <w:rFonts w:ascii="Times New Roman" w:hAnsi="Times New Roman" w:cs="Times New Roman"/>
          <w:b/>
          <w:sz w:val="24"/>
          <w:szCs w:val="24"/>
        </w:rPr>
        <w:t>ЗАКЛЮЧЕНИЕ</w:t>
      </w:r>
      <w:r w:rsidRPr="00EA3D8D">
        <w:rPr>
          <w:rFonts w:ascii="Times New Roman" w:hAnsi="Times New Roman" w:cs="Times New Roman"/>
          <w:b/>
          <w:sz w:val="24"/>
          <w:szCs w:val="24"/>
          <w:lang w:val="en-US"/>
        </w:rPr>
        <w:t xml:space="preserve"> </w:t>
      </w:r>
    </w:p>
    <w:p w:rsidR="00DD2773" w:rsidRPr="00DD2773" w:rsidRDefault="00DD2773" w:rsidP="00DD2773">
      <w:pPr>
        <w:shd w:val="clear" w:color="auto" w:fill="FFFFFF"/>
        <w:spacing w:after="200" w:line="240" w:lineRule="auto"/>
        <w:jc w:val="both"/>
        <w:rPr>
          <w:rFonts w:ascii="Times New Roman" w:eastAsia="Times New Roman" w:hAnsi="Times New Roman" w:cs="Times New Roman"/>
          <w:bCs/>
          <w:sz w:val="24"/>
          <w:szCs w:val="24"/>
          <w:lang w:eastAsia="ru-RU"/>
        </w:rPr>
      </w:pPr>
      <w:r w:rsidRPr="00EA3D8D">
        <w:rPr>
          <w:rFonts w:ascii="Times New Roman" w:hAnsi="Times New Roman" w:cs="Times New Roman"/>
          <w:b/>
          <w:color w:val="000000" w:themeColor="text1"/>
          <w:sz w:val="24"/>
          <w:szCs w:val="24"/>
          <w:lang w:val="en-US"/>
        </w:rPr>
        <w:tab/>
      </w:r>
      <w:r w:rsidRPr="00DD2773">
        <w:rPr>
          <w:rFonts w:ascii="Times New Roman" w:eastAsia="Times New Roman" w:hAnsi="Times New Roman" w:cs="Times New Roman"/>
          <w:bCs/>
          <w:sz w:val="24"/>
          <w:szCs w:val="24"/>
          <w:lang w:eastAsia="ru-RU"/>
        </w:rPr>
        <w:t>Раздел содержит тезисы и выводы исследования, основанные на собственных данных.</w:t>
      </w:r>
    </w:p>
    <w:p w:rsidR="00D74303" w:rsidRPr="00D74303" w:rsidRDefault="00D74303" w:rsidP="00D74303">
      <w:pPr>
        <w:shd w:val="clear" w:color="auto" w:fill="FFFFFF"/>
        <w:spacing w:after="0" w:line="240" w:lineRule="auto"/>
        <w:jc w:val="both"/>
        <w:rPr>
          <w:rFonts w:ascii="Times New Roman" w:eastAsia="Times New Roman" w:hAnsi="Times New Roman" w:cs="Times New Roman"/>
          <w:bCs/>
          <w:sz w:val="24"/>
          <w:szCs w:val="24"/>
          <w:lang w:eastAsia="ru-RU"/>
        </w:rPr>
      </w:pPr>
      <w:r w:rsidRPr="00D74303">
        <w:rPr>
          <w:rFonts w:ascii="Times New Roman" w:eastAsia="Times New Roman" w:hAnsi="Times New Roman" w:cs="Times New Roman"/>
          <w:b/>
          <w:bCs/>
          <w:sz w:val="24"/>
          <w:szCs w:val="24"/>
          <w:lang w:eastAsia="ru-RU"/>
        </w:rPr>
        <w:t>Информированное согласие.</w:t>
      </w:r>
      <w:r w:rsidRPr="00D74303">
        <w:rPr>
          <w:rFonts w:ascii="Times New Roman" w:eastAsia="Times New Roman" w:hAnsi="Times New Roman" w:cs="Times New Roman"/>
          <w:bCs/>
          <w:sz w:val="24"/>
          <w:szCs w:val="24"/>
          <w:lang w:eastAsia="ru-RU"/>
        </w:rPr>
        <w:t xml:space="preserve"> Информированное согласие пациента на публикацию своих данных получено.</w:t>
      </w:r>
    </w:p>
    <w:p w:rsidR="000D070E" w:rsidRPr="00D74303" w:rsidRDefault="000D070E" w:rsidP="00D74303">
      <w:pPr>
        <w:shd w:val="clear" w:color="auto" w:fill="FFFFFF"/>
        <w:spacing w:after="0" w:line="240" w:lineRule="auto"/>
        <w:jc w:val="both"/>
        <w:rPr>
          <w:rFonts w:ascii="Times New Roman" w:hAnsi="Times New Roman" w:cs="Times New Roman"/>
          <w:b/>
          <w:color w:val="000000" w:themeColor="text1"/>
          <w:sz w:val="24"/>
          <w:szCs w:val="24"/>
        </w:rPr>
      </w:pPr>
      <w:r w:rsidRPr="00D74303">
        <w:rPr>
          <w:rFonts w:ascii="Times New Roman" w:hAnsi="Times New Roman" w:cs="Times New Roman"/>
          <w:b/>
          <w:color w:val="000000" w:themeColor="text1"/>
          <w:sz w:val="24"/>
          <w:szCs w:val="24"/>
        </w:rPr>
        <w:t>Информация о конфликте интересов</w:t>
      </w:r>
      <w:r w:rsidR="00EC6BEC" w:rsidRPr="00EC6BEC">
        <w:rPr>
          <w:rFonts w:ascii="Times New Roman" w:hAnsi="Times New Roman" w:cs="Times New Roman"/>
          <w:b/>
          <w:color w:val="000000" w:themeColor="text1"/>
          <w:sz w:val="24"/>
          <w:szCs w:val="24"/>
        </w:rPr>
        <w:t>.</w:t>
      </w:r>
      <w:r w:rsidRPr="00D74303">
        <w:rPr>
          <w:rFonts w:ascii="Times New Roman" w:hAnsi="Times New Roman" w:cs="Times New Roman"/>
          <w:b/>
          <w:color w:val="000000" w:themeColor="text1"/>
          <w:sz w:val="24"/>
          <w:szCs w:val="24"/>
        </w:rPr>
        <w:t xml:space="preserve"> </w:t>
      </w:r>
      <w:r w:rsidRPr="00D74303">
        <w:rPr>
          <w:rFonts w:ascii="Times New Roman" w:hAnsi="Times New Roman" w:cs="Times New Roman"/>
          <w:color w:val="000000" w:themeColor="text1"/>
          <w:sz w:val="24"/>
          <w:szCs w:val="24"/>
        </w:rPr>
        <w:t>Конфликт интересов отсутствует.</w:t>
      </w:r>
    </w:p>
    <w:p w:rsidR="000D070E" w:rsidRDefault="000D070E" w:rsidP="00D74303">
      <w:pPr>
        <w:spacing w:after="0" w:line="240" w:lineRule="auto"/>
        <w:jc w:val="both"/>
        <w:rPr>
          <w:rFonts w:ascii="Times New Roman" w:hAnsi="Times New Roman" w:cs="Times New Roman"/>
          <w:color w:val="000000" w:themeColor="text1"/>
          <w:sz w:val="24"/>
          <w:szCs w:val="24"/>
        </w:rPr>
      </w:pPr>
      <w:r w:rsidRPr="00D74303">
        <w:rPr>
          <w:rFonts w:ascii="Times New Roman" w:hAnsi="Times New Roman" w:cs="Times New Roman"/>
          <w:b/>
          <w:color w:val="000000" w:themeColor="text1"/>
          <w:sz w:val="24"/>
          <w:szCs w:val="24"/>
        </w:rPr>
        <w:t>Информация о спонсорстве</w:t>
      </w:r>
      <w:r w:rsidR="00EC6BEC" w:rsidRPr="00EC6BEC">
        <w:rPr>
          <w:rFonts w:ascii="Times New Roman" w:hAnsi="Times New Roman" w:cs="Times New Roman"/>
          <w:b/>
          <w:color w:val="000000" w:themeColor="text1"/>
          <w:sz w:val="24"/>
          <w:szCs w:val="24"/>
        </w:rPr>
        <w:t>.</w:t>
      </w:r>
      <w:r w:rsidRPr="00D74303">
        <w:rPr>
          <w:rFonts w:ascii="Times New Roman" w:hAnsi="Times New Roman" w:cs="Times New Roman"/>
          <w:b/>
          <w:color w:val="000000" w:themeColor="text1"/>
          <w:sz w:val="24"/>
          <w:szCs w:val="24"/>
        </w:rPr>
        <w:t xml:space="preserve"> </w:t>
      </w:r>
      <w:r w:rsidRPr="00D74303">
        <w:rPr>
          <w:rFonts w:ascii="Times New Roman" w:hAnsi="Times New Roman" w:cs="Times New Roman"/>
          <w:color w:val="000000" w:themeColor="text1"/>
          <w:sz w:val="24"/>
          <w:szCs w:val="24"/>
        </w:rPr>
        <w:t xml:space="preserve">Данная работа не </w:t>
      </w:r>
      <w:r w:rsidR="00327EB9">
        <w:rPr>
          <w:rFonts w:ascii="Times New Roman" w:hAnsi="Times New Roman" w:cs="Times New Roman"/>
          <w:color w:val="000000" w:themeColor="text1"/>
          <w:sz w:val="24"/>
          <w:szCs w:val="24"/>
        </w:rPr>
        <w:t>финансировалась</w:t>
      </w:r>
      <w:bookmarkStart w:id="0" w:name="_GoBack"/>
      <w:bookmarkEnd w:id="0"/>
      <w:r w:rsidRPr="00D74303">
        <w:rPr>
          <w:rFonts w:ascii="Times New Roman" w:hAnsi="Times New Roman" w:cs="Times New Roman"/>
          <w:color w:val="000000" w:themeColor="text1"/>
          <w:sz w:val="24"/>
          <w:szCs w:val="24"/>
        </w:rPr>
        <w:t>.</w:t>
      </w:r>
    </w:p>
    <w:p w:rsidR="00D74303" w:rsidRDefault="00D74303" w:rsidP="00CF3E55">
      <w:pPr>
        <w:spacing w:after="0" w:line="240" w:lineRule="auto"/>
        <w:jc w:val="both"/>
        <w:rPr>
          <w:rFonts w:ascii="Times New Roman" w:hAnsi="Times New Roman" w:cs="Times New Roman"/>
          <w:color w:val="000000" w:themeColor="text1"/>
          <w:sz w:val="24"/>
          <w:szCs w:val="24"/>
        </w:rPr>
      </w:pPr>
    </w:p>
    <w:p w:rsidR="00AF266B" w:rsidRPr="002740AE" w:rsidRDefault="002740AE" w:rsidP="00CF3E55">
      <w:pPr>
        <w:spacing w:after="0" w:line="240" w:lineRule="auto"/>
        <w:jc w:val="both"/>
        <w:rPr>
          <w:rFonts w:ascii="Times New Roman" w:hAnsi="Times New Roman" w:cs="Times New Roman"/>
          <w:b/>
          <w:sz w:val="24"/>
          <w:szCs w:val="24"/>
        </w:rPr>
      </w:pPr>
      <w:r w:rsidRPr="002740AE">
        <w:rPr>
          <w:rFonts w:ascii="Times New Roman" w:hAnsi="Times New Roman" w:cs="Times New Roman"/>
          <w:b/>
          <w:sz w:val="24"/>
          <w:szCs w:val="24"/>
        </w:rPr>
        <w:t>СПИСОК ЛИТЕРАТУРЫ</w:t>
      </w:r>
    </w:p>
    <w:p w:rsidR="00AF266B" w:rsidRPr="002740AE" w:rsidRDefault="005732A9" w:rsidP="002740AE">
      <w:pPr>
        <w:pStyle w:val="af5"/>
        <w:numPr>
          <w:ilvl w:val="0"/>
          <w:numId w:val="8"/>
        </w:numPr>
        <w:ind w:left="0" w:firstLine="0"/>
        <w:jc w:val="both"/>
        <w:rPr>
          <w:rFonts w:ascii="Times New Roman" w:hAnsi="Times New Roman" w:cs="Times New Roman"/>
          <w:sz w:val="24"/>
          <w:szCs w:val="24"/>
          <w:lang w:val="en-US"/>
        </w:rPr>
      </w:pPr>
      <w:r w:rsidRPr="002740AE">
        <w:rPr>
          <w:rFonts w:ascii="Times New Roman" w:hAnsi="Times New Roman" w:cs="Times New Roman"/>
          <w:sz w:val="24"/>
          <w:szCs w:val="24"/>
        </w:rPr>
        <w:t>Ивашкин В.Т., Маев И.В., Каприн А.Д., Агапов М.Ю., Андреев Д.Н., Водолеев А.С., и др. Раннее выявление онкологических заболеваний органов пищеварения (методическое руководство Р</w:t>
      </w:r>
      <w:r w:rsidR="00F85DB5" w:rsidRPr="002740AE">
        <w:rPr>
          <w:rFonts w:ascii="Times New Roman" w:hAnsi="Times New Roman" w:cs="Times New Roman"/>
          <w:sz w:val="24"/>
          <w:szCs w:val="24"/>
        </w:rPr>
        <w:t xml:space="preserve">оссийской гастроэнтерологической ассоциации и </w:t>
      </w:r>
      <w:r w:rsidRPr="002740AE">
        <w:rPr>
          <w:rFonts w:ascii="Times New Roman" w:hAnsi="Times New Roman" w:cs="Times New Roman"/>
          <w:sz w:val="24"/>
          <w:szCs w:val="24"/>
        </w:rPr>
        <w:t>А</w:t>
      </w:r>
      <w:r w:rsidR="00F85DB5" w:rsidRPr="002740AE">
        <w:rPr>
          <w:rFonts w:ascii="Times New Roman" w:hAnsi="Times New Roman" w:cs="Times New Roman"/>
          <w:sz w:val="24"/>
          <w:szCs w:val="24"/>
        </w:rPr>
        <w:t xml:space="preserve">ссоциации онкологов </w:t>
      </w:r>
      <w:r w:rsidRPr="002740AE">
        <w:rPr>
          <w:rFonts w:ascii="Times New Roman" w:hAnsi="Times New Roman" w:cs="Times New Roman"/>
          <w:sz w:val="24"/>
          <w:szCs w:val="24"/>
        </w:rPr>
        <w:t>Р</w:t>
      </w:r>
      <w:r w:rsidR="00F85DB5" w:rsidRPr="002740AE">
        <w:rPr>
          <w:rFonts w:ascii="Times New Roman" w:hAnsi="Times New Roman" w:cs="Times New Roman"/>
          <w:sz w:val="24"/>
          <w:szCs w:val="24"/>
        </w:rPr>
        <w:t>оссии</w:t>
      </w:r>
      <w:r w:rsidRPr="002740AE">
        <w:rPr>
          <w:rFonts w:ascii="Times New Roman" w:hAnsi="Times New Roman" w:cs="Times New Roman"/>
          <w:sz w:val="24"/>
          <w:szCs w:val="24"/>
        </w:rPr>
        <w:t xml:space="preserve"> </w:t>
      </w:r>
      <w:r w:rsidR="00F85DB5" w:rsidRPr="002740AE">
        <w:rPr>
          <w:rFonts w:ascii="Times New Roman" w:hAnsi="Times New Roman" w:cs="Times New Roman"/>
          <w:sz w:val="24"/>
          <w:szCs w:val="24"/>
        </w:rPr>
        <w:t>для врачей первичного звена здравоохранения</w:t>
      </w:r>
      <w:r w:rsidRPr="002740AE">
        <w:rPr>
          <w:rFonts w:ascii="Times New Roman" w:hAnsi="Times New Roman" w:cs="Times New Roman"/>
          <w:sz w:val="24"/>
          <w:szCs w:val="24"/>
        </w:rPr>
        <w:t xml:space="preserve">). Российский журнал гастроэнтерологии, гепатологии, колопроктологии. 2019;29(5):53-74. DOI: 10.22416/1382-4376-2019-29-5-53-74 </w:t>
      </w:r>
    </w:p>
    <w:p w:rsidR="00AF266B" w:rsidRPr="002740AE" w:rsidRDefault="001F1FB5" w:rsidP="002740AE">
      <w:pPr>
        <w:pStyle w:val="af5"/>
        <w:numPr>
          <w:ilvl w:val="0"/>
          <w:numId w:val="8"/>
        </w:numPr>
        <w:ind w:left="0" w:firstLine="0"/>
        <w:jc w:val="both"/>
        <w:rPr>
          <w:rFonts w:ascii="Times New Roman" w:hAnsi="Times New Roman" w:cs="Times New Roman"/>
          <w:sz w:val="24"/>
          <w:szCs w:val="24"/>
          <w:lang w:val="en-US"/>
        </w:rPr>
      </w:pPr>
      <w:r w:rsidRPr="002740AE">
        <w:rPr>
          <w:rFonts w:ascii="Times New Roman" w:hAnsi="Times New Roman" w:cs="Times New Roman"/>
          <w:sz w:val="24"/>
          <w:szCs w:val="24"/>
          <w:lang w:val="en-US"/>
        </w:rPr>
        <w:t>World health organization. Cancer</w:t>
      </w:r>
      <w:r w:rsidR="00B9731C" w:rsidRPr="002740AE">
        <w:rPr>
          <w:rFonts w:ascii="Times New Roman" w:hAnsi="Times New Roman" w:cs="Times New Roman"/>
          <w:sz w:val="24"/>
          <w:szCs w:val="24"/>
          <w:lang w:val="en-US"/>
        </w:rPr>
        <w:t xml:space="preserve"> [Internet]. WHO, 2018.</w:t>
      </w:r>
      <w:r w:rsidRPr="002740AE">
        <w:rPr>
          <w:rFonts w:ascii="Times New Roman" w:hAnsi="Times New Roman" w:cs="Times New Roman"/>
          <w:sz w:val="24"/>
          <w:szCs w:val="24"/>
          <w:lang w:val="en-US"/>
        </w:rPr>
        <w:t xml:space="preserve"> </w:t>
      </w:r>
      <w:r w:rsidR="00D758E0" w:rsidRPr="002740AE">
        <w:rPr>
          <w:rFonts w:ascii="Times New Roman" w:eastAsia="Times New Roman" w:hAnsi="Times New Roman" w:cs="Times New Roman"/>
          <w:sz w:val="24"/>
          <w:szCs w:val="24"/>
          <w:lang w:val="en-US" w:eastAsia="ru-RU"/>
        </w:rPr>
        <w:t>[cited 2020 Sept 9]. Available from:</w:t>
      </w:r>
      <w:r w:rsidR="00D758E0" w:rsidRPr="002740AE">
        <w:rPr>
          <w:rFonts w:ascii="Arial" w:eastAsia="Times New Roman" w:hAnsi="Arial" w:cs="Arial"/>
          <w:sz w:val="23"/>
          <w:szCs w:val="23"/>
          <w:lang w:val="en-US" w:eastAsia="ru-RU"/>
        </w:rPr>
        <w:t xml:space="preserve"> </w:t>
      </w:r>
      <w:hyperlink r:id="rId10" w:history="1">
        <w:r w:rsidR="00B9731C" w:rsidRPr="002740AE">
          <w:rPr>
            <w:rStyle w:val="a4"/>
            <w:rFonts w:ascii="Times New Roman" w:hAnsi="Times New Roman" w:cs="Times New Roman"/>
            <w:color w:val="auto"/>
            <w:sz w:val="24"/>
            <w:szCs w:val="24"/>
            <w:lang w:val="en-US"/>
          </w:rPr>
          <w:t>https://www.who.int/news-room/fact-sheets/detail/cancer</w:t>
        </w:r>
      </w:hyperlink>
      <w:r w:rsidR="00B9731C" w:rsidRPr="002740AE">
        <w:rPr>
          <w:rStyle w:val="a4"/>
          <w:rFonts w:ascii="Times New Roman" w:hAnsi="Times New Roman" w:cs="Times New Roman"/>
          <w:color w:val="auto"/>
          <w:sz w:val="24"/>
          <w:szCs w:val="24"/>
          <w:u w:val="none"/>
          <w:lang w:val="en-US"/>
        </w:rPr>
        <w:t xml:space="preserve"> </w:t>
      </w:r>
      <w:r w:rsidR="00D758E0" w:rsidRPr="002740AE">
        <w:rPr>
          <w:rStyle w:val="a4"/>
          <w:rFonts w:ascii="Times New Roman" w:hAnsi="Times New Roman" w:cs="Times New Roman"/>
          <w:color w:val="auto"/>
          <w:sz w:val="24"/>
          <w:szCs w:val="24"/>
          <w:u w:val="none"/>
          <w:lang w:val="en-US"/>
        </w:rPr>
        <w:t>.</w:t>
      </w:r>
    </w:p>
    <w:p w:rsidR="00824E2B" w:rsidRPr="002740AE" w:rsidRDefault="00F85DB5" w:rsidP="002740AE">
      <w:pPr>
        <w:pStyle w:val="a5"/>
        <w:numPr>
          <w:ilvl w:val="0"/>
          <w:numId w:val="8"/>
        </w:numPr>
        <w:autoSpaceDE w:val="0"/>
        <w:autoSpaceDN w:val="0"/>
        <w:adjustRightInd w:val="0"/>
        <w:spacing w:after="0" w:line="240" w:lineRule="auto"/>
        <w:ind w:left="0" w:firstLine="0"/>
        <w:jc w:val="both"/>
        <w:rPr>
          <w:rFonts w:ascii="Times New Roman" w:eastAsia="SymbolMT" w:hAnsi="Times New Roman" w:cs="Times New Roman"/>
          <w:sz w:val="24"/>
          <w:szCs w:val="24"/>
        </w:rPr>
      </w:pPr>
      <w:r w:rsidRPr="002740AE">
        <w:rPr>
          <w:rFonts w:ascii="Times New Roman" w:hAnsi="Times New Roman" w:cs="Times New Roman"/>
          <w:bCs/>
          <w:iCs/>
          <w:sz w:val="24"/>
          <w:szCs w:val="24"/>
        </w:rPr>
        <w:t xml:space="preserve">Каприн А.Д., Старинский В.В., Петрова Г.В. (ред.) </w:t>
      </w:r>
      <w:r w:rsidR="005631CF" w:rsidRPr="002740AE">
        <w:rPr>
          <w:rFonts w:ascii="Times New Roman" w:hAnsi="Times New Roman" w:cs="Times New Roman"/>
          <w:bCs/>
          <w:sz w:val="24"/>
          <w:szCs w:val="24"/>
        </w:rPr>
        <w:t>З</w:t>
      </w:r>
      <w:r w:rsidR="00824E2B" w:rsidRPr="002740AE">
        <w:rPr>
          <w:rFonts w:ascii="Times New Roman" w:hAnsi="Times New Roman" w:cs="Times New Roman"/>
          <w:bCs/>
          <w:sz w:val="24"/>
          <w:szCs w:val="24"/>
        </w:rPr>
        <w:t>локачественные образования в России в 2018 году (заболеваемость и смертность)</w:t>
      </w:r>
      <w:r w:rsidRPr="002740AE">
        <w:rPr>
          <w:rFonts w:ascii="Times New Roman" w:hAnsi="Times New Roman" w:cs="Times New Roman"/>
          <w:bCs/>
          <w:sz w:val="24"/>
          <w:szCs w:val="24"/>
        </w:rPr>
        <w:t>.</w:t>
      </w:r>
      <w:r w:rsidR="005631CF" w:rsidRPr="002740AE">
        <w:rPr>
          <w:rFonts w:ascii="Times New Roman" w:hAnsi="Times New Roman" w:cs="Times New Roman"/>
          <w:bCs/>
          <w:iCs/>
          <w:sz w:val="24"/>
          <w:szCs w:val="24"/>
        </w:rPr>
        <w:t xml:space="preserve"> </w:t>
      </w:r>
      <w:r w:rsidR="00824E2B" w:rsidRPr="002740AE">
        <w:rPr>
          <w:rFonts w:ascii="Times New Roman" w:eastAsia="SymbolMT" w:hAnsi="Times New Roman" w:cs="Times New Roman"/>
          <w:sz w:val="24"/>
          <w:szCs w:val="24"/>
        </w:rPr>
        <w:t>М</w:t>
      </w:r>
      <w:r w:rsidR="00824E2B" w:rsidRPr="003372E1">
        <w:rPr>
          <w:rFonts w:ascii="Times New Roman" w:eastAsia="SymbolMT" w:hAnsi="Times New Roman" w:cs="Times New Roman"/>
          <w:sz w:val="24"/>
          <w:szCs w:val="24"/>
          <w:lang w:val="en-US"/>
        </w:rPr>
        <w:t xml:space="preserve">.: </w:t>
      </w:r>
      <w:r w:rsidR="00824E2B" w:rsidRPr="002740AE">
        <w:rPr>
          <w:rFonts w:ascii="Times New Roman" w:eastAsia="SymbolMT" w:hAnsi="Times New Roman" w:cs="Times New Roman"/>
          <w:sz w:val="24"/>
          <w:szCs w:val="24"/>
        </w:rPr>
        <w:t>МНИОИ</w:t>
      </w:r>
      <w:r w:rsidR="00824E2B" w:rsidRPr="003372E1">
        <w:rPr>
          <w:rFonts w:ascii="Times New Roman" w:eastAsia="SymbolMT" w:hAnsi="Times New Roman" w:cs="Times New Roman"/>
          <w:sz w:val="24"/>
          <w:szCs w:val="24"/>
          <w:lang w:val="en-US"/>
        </w:rPr>
        <w:t xml:space="preserve"> </w:t>
      </w:r>
      <w:r w:rsidR="00824E2B" w:rsidRPr="002740AE">
        <w:rPr>
          <w:rFonts w:ascii="Times New Roman" w:eastAsia="SymbolMT" w:hAnsi="Times New Roman" w:cs="Times New Roman"/>
          <w:sz w:val="24"/>
          <w:szCs w:val="24"/>
        </w:rPr>
        <w:t>им</w:t>
      </w:r>
      <w:r w:rsidR="00824E2B" w:rsidRPr="003372E1">
        <w:rPr>
          <w:rFonts w:ascii="Times New Roman" w:eastAsia="SymbolMT" w:hAnsi="Times New Roman" w:cs="Times New Roman"/>
          <w:sz w:val="24"/>
          <w:szCs w:val="24"/>
          <w:lang w:val="en-US"/>
        </w:rPr>
        <w:t xml:space="preserve">. </w:t>
      </w:r>
      <w:r w:rsidR="00824E2B" w:rsidRPr="002740AE">
        <w:rPr>
          <w:rFonts w:ascii="Times New Roman" w:eastAsia="SymbolMT" w:hAnsi="Times New Roman" w:cs="Times New Roman"/>
          <w:sz w:val="24"/>
          <w:szCs w:val="24"/>
        </w:rPr>
        <w:t>П</w:t>
      </w:r>
      <w:r w:rsidR="00824E2B" w:rsidRPr="003372E1">
        <w:rPr>
          <w:rFonts w:ascii="Times New Roman" w:eastAsia="SymbolMT" w:hAnsi="Times New Roman" w:cs="Times New Roman"/>
          <w:sz w:val="24"/>
          <w:szCs w:val="24"/>
          <w:lang w:val="en-US"/>
        </w:rPr>
        <w:t>.</w:t>
      </w:r>
      <w:r w:rsidR="00824E2B" w:rsidRPr="002740AE">
        <w:rPr>
          <w:rFonts w:ascii="Times New Roman" w:eastAsia="SymbolMT" w:hAnsi="Times New Roman" w:cs="Times New Roman"/>
          <w:sz w:val="24"/>
          <w:szCs w:val="24"/>
        </w:rPr>
        <w:t>А</w:t>
      </w:r>
      <w:r w:rsidR="00824E2B" w:rsidRPr="003372E1">
        <w:rPr>
          <w:rFonts w:ascii="Times New Roman" w:eastAsia="SymbolMT" w:hAnsi="Times New Roman" w:cs="Times New Roman"/>
          <w:sz w:val="24"/>
          <w:szCs w:val="24"/>
          <w:lang w:val="en-US"/>
        </w:rPr>
        <w:t xml:space="preserve">. </w:t>
      </w:r>
      <w:r w:rsidR="00824E2B" w:rsidRPr="002740AE">
        <w:rPr>
          <w:rFonts w:ascii="Times New Roman" w:eastAsia="SymbolMT" w:hAnsi="Times New Roman" w:cs="Times New Roman"/>
          <w:sz w:val="24"/>
          <w:szCs w:val="24"/>
        </w:rPr>
        <w:t>Герцена</w:t>
      </w:r>
      <w:r w:rsidRPr="003372E1">
        <w:rPr>
          <w:rFonts w:ascii="Times New Roman" w:eastAsia="SymbolMT" w:hAnsi="Times New Roman" w:cs="Times New Roman"/>
          <w:sz w:val="24"/>
          <w:szCs w:val="24"/>
          <w:lang w:val="en-US"/>
        </w:rPr>
        <w:t>;</w:t>
      </w:r>
      <w:r w:rsidR="00824E2B" w:rsidRPr="003372E1">
        <w:rPr>
          <w:rFonts w:ascii="Times New Roman" w:eastAsia="SymbolMT" w:hAnsi="Times New Roman" w:cs="Times New Roman"/>
          <w:sz w:val="24"/>
          <w:szCs w:val="24"/>
          <w:lang w:val="en-US"/>
        </w:rPr>
        <w:t xml:space="preserve">2019. </w:t>
      </w:r>
      <w:r w:rsidRPr="003372E1">
        <w:rPr>
          <w:rFonts w:ascii="Times New Roman" w:eastAsia="SymbolMT" w:hAnsi="Times New Roman" w:cs="Times New Roman"/>
          <w:sz w:val="24"/>
          <w:szCs w:val="24"/>
          <w:lang w:val="en-US"/>
        </w:rPr>
        <w:t xml:space="preserve">250 </w:t>
      </w:r>
      <w:r w:rsidRPr="002740AE">
        <w:rPr>
          <w:rFonts w:ascii="Times New Roman" w:eastAsia="SymbolMT" w:hAnsi="Times New Roman" w:cs="Times New Roman"/>
          <w:sz w:val="24"/>
          <w:szCs w:val="24"/>
        </w:rPr>
        <w:t>с</w:t>
      </w:r>
      <w:r w:rsidRPr="003372E1">
        <w:rPr>
          <w:rFonts w:ascii="Times New Roman" w:eastAsia="SymbolMT" w:hAnsi="Times New Roman" w:cs="Times New Roman"/>
          <w:sz w:val="24"/>
          <w:szCs w:val="24"/>
          <w:lang w:val="en-US"/>
        </w:rPr>
        <w:t>.</w:t>
      </w:r>
    </w:p>
    <w:p w:rsidR="00C7144C" w:rsidRPr="002740AE" w:rsidRDefault="00AB05B9" w:rsidP="002740AE">
      <w:pPr>
        <w:pStyle w:val="a5"/>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2740AE">
        <w:rPr>
          <w:rFonts w:ascii="Times New Roman" w:hAnsi="Times New Roman" w:cs="Times New Roman"/>
          <w:sz w:val="24"/>
          <w:szCs w:val="24"/>
          <w:lang w:val="en-US"/>
        </w:rPr>
        <w:t>Forner</w:t>
      </w:r>
      <w:r w:rsidR="00DC756D" w:rsidRPr="002740AE">
        <w:rPr>
          <w:rFonts w:ascii="Times New Roman" w:hAnsi="Times New Roman" w:cs="Times New Roman"/>
          <w:sz w:val="24"/>
          <w:szCs w:val="24"/>
          <w:lang w:val="en-US"/>
        </w:rPr>
        <w:t xml:space="preserve"> A</w:t>
      </w:r>
      <w:r w:rsidRPr="002740AE">
        <w:rPr>
          <w:rFonts w:ascii="Times New Roman" w:hAnsi="Times New Roman" w:cs="Times New Roman"/>
          <w:sz w:val="24"/>
          <w:szCs w:val="24"/>
          <w:lang w:val="en-US"/>
        </w:rPr>
        <w:t xml:space="preserve">., </w:t>
      </w:r>
      <w:r w:rsidR="00DC756D" w:rsidRPr="002740AE">
        <w:rPr>
          <w:rFonts w:ascii="Times New Roman" w:hAnsi="Times New Roman" w:cs="Times New Roman"/>
          <w:sz w:val="24"/>
          <w:szCs w:val="24"/>
          <w:lang w:val="en-US"/>
        </w:rPr>
        <w:t>Reig M</w:t>
      </w:r>
      <w:r w:rsidRPr="002740AE">
        <w:rPr>
          <w:rFonts w:ascii="Times New Roman" w:hAnsi="Times New Roman" w:cs="Times New Roman"/>
          <w:sz w:val="24"/>
          <w:szCs w:val="24"/>
          <w:lang w:val="en-US"/>
        </w:rPr>
        <w:t xml:space="preserve">., </w:t>
      </w:r>
      <w:r w:rsidR="00DC756D" w:rsidRPr="002740AE">
        <w:rPr>
          <w:rFonts w:ascii="Times New Roman" w:hAnsi="Times New Roman" w:cs="Times New Roman"/>
          <w:sz w:val="24"/>
          <w:szCs w:val="24"/>
          <w:lang w:val="en-US"/>
        </w:rPr>
        <w:t xml:space="preserve">Bruix J. Hepatocellular carcinoma. </w:t>
      </w:r>
      <w:r w:rsidRPr="002740AE">
        <w:rPr>
          <w:rFonts w:ascii="Times New Roman" w:hAnsi="Times New Roman" w:cs="Times New Roman"/>
          <w:sz w:val="24"/>
          <w:szCs w:val="24"/>
          <w:lang w:val="en-US"/>
        </w:rPr>
        <w:t xml:space="preserve">Lancet 2018;391:1301–14. DOI:10.1016/S0140-6736(18)30010-2 </w:t>
      </w:r>
    </w:p>
    <w:p w:rsidR="00DC756D" w:rsidRPr="003372E1" w:rsidRDefault="007652EE" w:rsidP="002740AE">
      <w:pPr>
        <w:pStyle w:val="a5"/>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2740AE">
        <w:rPr>
          <w:rFonts w:ascii="Times New Roman" w:hAnsi="Times New Roman" w:cs="Times New Roman"/>
          <w:sz w:val="24"/>
          <w:szCs w:val="24"/>
          <w:shd w:val="clear" w:color="auto" w:fill="FFFFFF"/>
          <w:lang w:val="en-US"/>
        </w:rPr>
        <w:lastRenderedPageBreak/>
        <w:t>Pazgan-Simon M</w:t>
      </w:r>
      <w:r w:rsidR="00206B00" w:rsidRPr="002740AE">
        <w:rPr>
          <w:rFonts w:ascii="Times New Roman" w:hAnsi="Times New Roman" w:cs="Times New Roman"/>
          <w:sz w:val="24"/>
          <w:szCs w:val="24"/>
          <w:shd w:val="clear" w:color="auto" w:fill="FFFFFF"/>
          <w:lang w:val="en-US"/>
        </w:rPr>
        <w:t>.</w:t>
      </w:r>
      <w:r w:rsidRPr="002740AE">
        <w:rPr>
          <w:rFonts w:ascii="Times New Roman" w:hAnsi="Times New Roman" w:cs="Times New Roman"/>
          <w:sz w:val="24"/>
          <w:szCs w:val="24"/>
          <w:shd w:val="clear" w:color="auto" w:fill="FFFFFF"/>
          <w:lang w:val="en-US"/>
        </w:rPr>
        <w:t>, Simon K</w:t>
      </w:r>
      <w:r w:rsidR="00206B00" w:rsidRPr="002740AE">
        <w:rPr>
          <w:rFonts w:ascii="Times New Roman" w:hAnsi="Times New Roman" w:cs="Times New Roman"/>
          <w:sz w:val="24"/>
          <w:szCs w:val="24"/>
          <w:shd w:val="clear" w:color="auto" w:fill="FFFFFF"/>
          <w:lang w:val="en-US"/>
        </w:rPr>
        <w:t>.</w:t>
      </w:r>
      <w:r w:rsidRPr="002740AE">
        <w:rPr>
          <w:rFonts w:ascii="Times New Roman" w:hAnsi="Times New Roman" w:cs="Times New Roman"/>
          <w:sz w:val="24"/>
          <w:szCs w:val="24"/>
          <w:shd w:val="clear" w:color="auto" w:fill="FFFFFF"/>
          <w:lang w:val="en-US"/>
        </w:rPr>
        <w:t>A</w:t>
      </w:r>
      <w:r w:rsidR="00206B00" w:rsidRPr="002740AE">
        <w:rPr>
          <w:rFonts w:ascii="Times New Roman" w:hAnsi="Times New Roman" w:cs="Times New Roman"/>
          <w:sz w:val="24"/>
          <w:szCs w:val="24"/>
          <w:shd w:val="clear" w:color="auto" w:fill="FFFFFF"/>
          <w:lang w:val="en-US"/>
        </w:rPr>
        <w:t>.</w:t>
      </w:r>
      <w:r w:rsidRPr="002740AE">
        <w:rPr>
          <w:rFonts w:ascii="Times New Roman" w:hAnsi="Times New Roman" w:cs="Times New Roman"/>
          <w:sz w:val="24"/>
          <w:szCs w:val="24"/>
          <w:shd w:val="clear" w:color="auto" w:fill="FFFFFF"/>
          <w:lang w:val="en-US"/>
        </w:rPr>
        <w:t>, Jarowicz E</w:t>
      </w:r>
      <w:r w:rsidR="00206B00" w:rsidRPr="002740AE">
        <w:rPr>
          <w:rFonts w:ascii="Times New Roman" w:hAnsi="Times New Roman" w:cs="Times New Roman"/>
          <w:sz w:val="24"/>
          <w:szCs w:val="24"/>
          <w:shd w:val="clear" w:color="auto" w:fill="FFFFFF"/>
          <w:lang w:val="en-US"/>
        </w:rPr>
        <w:t>.</w:t>
      </w:r>
      <w:r w:rsidRPr="002740AE">
        <w:rPr>
          <w:rFonts w:ascii="Times New Roman" w:hAnsi="Times New Roman" w:cs="Times New Roman"/>
          <w:sz w:val="24"/>
          <w:szCs w:val="24"/>
          <w:shd w:val="clear" w:color="auto" w:fill="FFFFFF"/>
          <w:lang w:val="en-US"/>
        </w:rPr>
        <w:t>, Rotter K</w:t>
      </w:r>
      <w:r w:rsidR="00206B00" w:rsidRPr="002740AE">
        <w:rPr>
          <w:rFonts w:ascii="Times New Roman" w:hAnsi="Times New Roman" w:cs="Times New Roman"/>
          <w:sz w:val="24"/>
          <w:szCs w:val="24"/>
          <w:shd w:val="clear" w:color="auto" w:fill="FFFFFF"/>
          <w:lang w:val="en-US"/>
        </w:rPr>
        <w:t>.</w:t>
      </w:r>
      <w:r w:rsidRPr="002740AE">
        <w:rPr>
          <w:rFonts w:ascii="Times New Roman" w:hAnsi="Times New Roman" w:cs="Times New Roman"/>
          <w:sz w:val="24"/>
          <w:szCs w:val="24"/>
          <w:shd w:val="clear" w:color="auto" w:fill="FFFFFF"/>
          <w:lang w:val="en-US"/>
        </w:rPr>
        <w:t>, Szymanek-Pasternak A</w:t>
      </w:r>
      <w:r w:rsidR="00206B00" w:rsidRPr="002740AE">
        <w:rPr>
          <w:rFonts w:ascii="Times New Roman" w:hAnsi="Times New Roman" w:cs="Times New Roman"/>
          <w:sz w:val="24"/>
          <w:szCs w:val="24"/>
          <w:shd w:val="clear" w:color="auto" w:fill="FFFFFF"/>
          <w:lang w:val="en-US"/>
        </w:rPr>
        <w:t>.</w:t>
      </w:r>
      <w:r w:rsidRPr="002740AE">
        <w:rPr>
          <w:rFonts w:ascii="Times New Roman" w:hAnsi="Times New Roman" w:cs="Times New Roman"/>
          <w:sz w:val="24"/>
          <w:szCs w:val="24"/>
          <w:shd w:val="clear" w:color="auto" w:fill="FFFFFF"/>
          <w:lang w:val="en-US"/>
        </w:rPr>
        <w:t>, Zuwała-Jagiełło J. Hepatitis B virus treatment in hepatocellular carcinoma patients prolongs survival and reduces the risk of cancer recurrence.</w:t>
      </w:r>
      <w:r w:rsidR="00206B00" w:rsidRPr="002740AE">
        <w:rPr>
          <w:rFonts w:ascii="Times New Roman" w:hAnsi="Times New Roman" w:cs="Times New Roman"/>
          <w:sz w:val="24"/>
          <w:szCs w:val="24"/>
          <w:shd w:val="clear" w:color="auto" w:fill="FFFFFF"/>
          <w:lang w:val="en-US"/>
        </w:rPr>
        <w:t xml:space="preserve"> </w:t>
      </w:r>
      <w:r w:rsidRPr="002740AE">
        <w:rPr>
          <w:rFonts w:ascii="Times New Roman" w:hAnsi="Times New Roman" w:cs="Times New Roman"/>
          <w:iCs/>
          <w:sz w:val="24"/>
          <w:szCs w:val="24"/>
          <w:shd w:val="clear" w:color="auto" w:fill="FFFFFF"/>
          <w:lang w:val="en-US"/>
        </w:rPr>
        <w:t>Clin Exp Hepatol</w:t>
      </w:r>
      <w:r w:rsidRPr="002740AE">
        <w:rPr>
          <w:rFonts w:ascii="Times New Roman" w:hAnsi="Times New Roman" w:cs="Times New Roman"/>
          <w:sz w:val="24"/>
          <w:szCs w:val="24"/>
          <w:shd w:val="clear" w:color="auto" w:fill="FFFFFF"/>
          <w:lang w:val="en-US"/>
        </w:rPr>
        <w:t xml:space="preserve">. 2018;4(3):210-216. </w:t>
      </w:r>
      <w:r w:rsidR="00206B00" w:rsidRPr="002740AE">
        <w:rPr>
          <w:rFonts w:ascii="Times New Roman" w:hAnsi="Times New Roman" w:cs="Times New Roman"/>
          <w:sz w:val="24"/>
          <w:szCs w:val="24"/>
          <w:shd w:val="clear" w:color="auto" w:fill="FFFFFF"/>
          <w:lang w:val="en-US"/>
        </w:rPr>
        <w:t>DOI</w:t>
      </w:r>
      <w:r w:rsidRPr="003372E1">
        <w:rPr>
          <w:rFonts w:ascii="Times New Roman" w:hAnsi="Times New Roman" w:cs="Times New Roman"/>
          <w:sz w:val="24"/>
          <w:szCs w:val="24"/>
          <w:shd w:val="clear" w:color="auto" w:fill="FFFFFF"/>
          <w:lang w:val="en-US"/>
        </w:rPr>
        <w:t>:10.5114/</w:t>
      </w:r>
      <w:r w:rsidRPr="002740AE">
        <w:rPr>
          <w:rFonts w:ascii="Times New Roman" w:hAnsi="Times New Roman" w:cs="Times New Roman"/>
          <w:sz w:val="24"/>
          <w:szCs w:val="24"/>
          <w:shd w:val="clear" w:color="auto" w:fill="FFFFFF"/>
          <w:lang w:val="en-US"/>
        </w:rPr>
        <w:t>ceh</w:t>
      </w:r>
      <w:r w:rsidRPr="003372E1">
        <w:rPr>
          <w:rFonts w:ascii="Times New Roman" w:hAnsi="Times New Roman" w:cs="Times New Roman"/>
          <w:sz w:val="24"/>
          <w:szCs w:val="24"/>
          <w:shd w:val="clear" w:color="auto" w:fill="FFFFFF"/>
          <w:lang w:val="en-US"/>
        </w:rPr>
        <w:t>.2018.78127</w:t>
      </w:r>
      <w:r w:rsidR="00900B87" w:rsidRPr="003372E1">
        <w:rPr>
          <w:rFonts w:ascii="Times New Roman" w:hAnsi="Times New Roman" w:cs="Times New Roman"/>
          <w:sz w:val="24"/>
          <w:szCs w:val="24"/>
          <w:shd w:val="clear" w:color="auto" w:fill="FFFFFF"/>
          <w:lang w:val="en-US"/>
        </w:rPr>
        <w:t>.</w:t>
      </w:r>
    </w:p>
    <w:p w:rsidR="006D269E" w:rsidRPr="002740AE" w:rsidRDefault="006D269E" w:rsidP="00CF3E55">
      <w:pPr>
        <w:spacing w:after="0" w:line="240" w:lineRule="auto"/>
        <w:jc w:val="both"/>
        <w:rPr>
          <w:rFonts w:ascii="Times New Roman" w:hAnsi="Times New Roman" w:cs="Times New Roman"/>
          <w:b/>
          <w:sz w:val="24"/>
          <w:szCs w:val="24"/>
          <w:lang w:val="en-US"/>
        </w:rPr>
      </w:pPr>
    </w:p>
    <w:p w:rsidR="001400BA" w:rsidRPr="002740AE" w:rsidRDefault="002740AE" w:rsidP="00CF3E55">
      <w:pPr>
        <w:spacing w:after="0" w:line="240" w:lineRule="auto"/>
        <w:jc w:val="both"/>
        <w:rPr>
          <w:rFonts w:ascii="Times New Roman" w:hAnsi="Times New Roman" w:cs="Times New Roman"/>
          <w:b/>
          <w:sz w:val="24"/>
          <w:szCs w:val="24"/>
          <w:lang w:val="en-US"/>
        </w:rPr>
      </w:pPr>
      <w:r w:rsidRPr="002740AE">
        <w:rPr>
          <w:rFonts w:ascii="Times New Roman" w:hAnsi="Times New Roman" w:cs="Times New Roman"/>
          <w:b/>
          <w:sz w:val="24"/>
          <w:szCs w:val="24"/>
          <w:lang w:val="en-US"/>
        </w:rPr>
        <w:t>REFERENCES</w:t>
      </w:r>
    </w:p>
    <w:p w:rsidR="002740AE" w:rsidRPr="002740AE" w:rsidRDefault="002740AE" w:rsidP="002740AE">
      <w:pPr>
        <w:pStyle w:val="af5"/>
        <w:numPr>
          <w:ilvl w:val="0"/>
          <w:numId w:val="9"/>
        </w:numPr>
        <w:ind w:left="0" w:firstLine="0"/>
        <w:jc w:val="both"/>
        <w:rPr>
          <w:rFonts w:ascii="Times New Roman" w:hAnsi="Times New Roman" w:cs="Times New Roman"/>
          <w:sz w:val="24"/>
          <w:szCs w:val="24"/>
          <w:lang w:val="en-US"/>
        </w:rPr>
      </w:pPr>
      <w:r w:rsidRPr="002740AE">
        <w:rPr>
          <w:rFonts w:ascii="Times New Roman" w:hAnsi="Times New Roman" w:cs="Times New Roman"/>
          <w:sz w:val="24"/>
          <w:szCs w:val="24"/>
          <w:lang w:val="en-US"/>
        </w:rPr>
        <w:t>Ivashkin V.T., Mayev I.V., Kaprin A.D., Agapov M. Yu., Andreev D.N., Vodoleev A.S., et al.  Early detection of oncological diseases of the digestive system (guidelines of the Russian gastroenterological association and the Russian association of oncologists for primary care physicians). Rus J Gastroenterol Hepatol Coloproctol. 2019;29(5):53-74 (In Russ.). DOI: 10.22416/1382-4376-2019-29-5-53-74</w:t>
      </w:r>
    </w:p>
    <w:p w:rsidR="003372E1" w:rsidRDefault="002740AE" w:rsidP="003372E1">
      <w:pPr>
        <w:pStyle w:val="af5"/>
        <w:numPr>
          <w:ilvl w:val="0"/>
          <w:numId w:val="9"/>
        </w:numPr>
        <w:ind w:left="0" w:firstLine="0"/>
        <w:jc w:val="both"/>
        <w:rPr>
          <w:rStyle w:val="a4"/>
          <w:rFonts w:ascii="Times New Roman" w:hAnsi="Times New Roman" w:cs="Times New Roman"/>
          <w:color w:val="auto"/>
          <w:sz w:val="24"/>
          <w:szCs w:val="24"/>
          <w:u w:val="none"/>
          <w:lang w:val="en-US"/>
        </w:rPr>
      </w:pPr>
      <w:r w:rsidRPr="002740AE">
        <w:rPr>
          <w:rFonts w:ascii="Times New Roman" w:hAnsi="Times New Roman" w:cs="Times New Roman"/>
          <w:sz w:val="24"/>
          <w:szCs w:val="24"/>
          <w:lang w:val="en-US"/>
        </w:rPr>
        <w:t xml:space="preserve">World health organization. Cancer [Internet]. WHO, 2018. </w:t>
      </w:r>
      <w:r w:rsidRPr="002740AE">
        <w:rPr>
          <w:rFonts w:ascii="Times New Roman" w:eastAsia="Times New Roman" w:hAnsi="Times New Roman" w:cs="Times New Roman"/>
          <w:sz w:val="24"/>
          <w:szCs w:val="24"/>
          <w:lang w:val="en-US" w:eastAsia="ru-RU"/>
        </w:rPr>
        <w:t>[cited 2020 Sept 9]. Available from:</w:t>
      </w:r>
      <w:r w:rsidRPr="002740AE">
        <w:rPr>
          <w:rFonts w:ascii="Arial" w:eastAsia="Times New Roman" w:hAnsi="Arial" w:cs="Arial"/>
          <w:sz w:val="23"/>
          <w:szCs w:val="23"/>
          <w:lang w:val="en-US" w:eastAsia="ru-RU"/>
        </w:rPr>
        <w:t xml:space="preserve"> </w:t>
      </w:r>
      <w:hyperlink r:id="rId11" w:history="1">
        <w:r w:rsidRPr="002740AE">
          <w:rPr>
            <w:rStyle w:val="a4"/>
            <w:rFonts w:ascii="Times New Roman" w:hAnsi="Times New Roman" w:cs="Times New Roman"/>
            <w:color w:val="auto"/>
            <w:sz w:val="24"/>
            <w:szCs w:val="24"/>
            <w:lang w:val="en-US"/>
          </w:rPr>
          <w:t>https://www.who.int/news-room/fact-sheets/detail/cancer</w:t>
        </w:r>
      </w:hyperlink>
      <w:r w:rsidRPr="002740AE">
        <w:rPr>
          <w:rStyle w:val="a4"/>
          <w:rFonts w:ascii="Times New Roman" w:hAnsi="Times New Roman" w:cs="Times New Roman"/>
          <w:color w:val="auto"/>
          <w:sz w:val="24"/>
          <w:szCs w:val="24"/>
          <w:u w:val="none"/>
          <w:lang w:val="en-US"/>
        </w:rPr>
        <w:t xml:space="preserve"> .</w:t>
      </w:r>
    </w:p>
    <w:p w:rsidR="007E4190" w:rsidRPr="003372E1" w:rsidRDefault="00843344" w:rsidP="003372E1">
      <w:pPr>
        <w:pStyle w:val="af5"/>
        <w:numPr>
          <w:ilvl w:val="0"/>
          <w:numId w:val="9"/>
        </w:numPr>
        <w:ind w:left="0" w:firstLine="0"/>
        <w:jc w:val="both"/>
        <w:rPr>
          <w:rFonts w:ascii="Times New Roman" w:hAnsi="Times New Roman" w:cs="Times New Roman"/>
          <w:sz w:val="24"/>
          <w:szCs w:val="24"/>
          <w:lang w:val="en-US"/>
        </w:rPr>
      </w:pPr>
      <w:r w:rsidRPr="003372E1">
        <w:rPr>
          <w:rFonts w:ascii="Times New Roman" w:eastAsia="SymbolMT" w:hAnsi="Times New Roman" w:cs="Times New Roman"/>
          <w:sz w:val="24"/>
          <w:szCs w:val="24"/>
          <w:lang w:val="en-US"/>
        </w:rPr>
        <w:t xml:space="preserve">Kaprin A.D., </w:t>
      </w:r>
      <w:r w:rsidR="007E4190" w:rsidRPr="003372E1">
        <w:rPr>
          <w:rFonts w:ascii="Times New Roman" w:eastAsia="SymbolMT" w:hAnsi="Times New Roman" w:cs="Times New Roman"/>
          <w:sz w:val="24"/>
          <w:szCs w:val="24"/>
          <w:lang w:val="en-US"/>
        </w:rPr>
        <w:t>Starinskiy V.V</w:t>
      </w:r>
      <w:r w:rsidRPr="003372E1">
        <w:rPr>
          <w:rFonts w:ascii="Times New Roman" w:eastAsia="SymbolMT" w:hAnsi="Times New Roman" w:cs="Times New Roman"/>
          <w:sz w:val="24"/>
          <w:szCs w:val="24"/>
          <w:lang w:val="en-US"/>
        </w:rPr>
        <w:t xml:space="preserve">., Petrova G.V. (ed.) </w:t>
      </w:r>
      <w:r w:rsidR="007E4190" w:rsidRPr="003372E1">
        <w:rPr>
          <w:rFonts w:ascii="Times New Roman" w:eastAsia="SymbolMT" w:hAnsi="Times New Roman" w:cs="Times New Roman"/>
          <w:sz w:val="24"/>
          <w:szCs w:val="24"/>
          <w:lang w:val="en-US"/>
        </w:rPr>
        <w:t xml:space="preserve">Malignant neoplasms in Russia in 2018 (morbidity and mortality). Moscow: </w:t>
      </w:r>
      <w:r w:rsidR="00D92D61" w:rsidRPr="003372E1">
        <w:rPr>
          <w:rFonts w:ascii="Times New Roman" w:eastAsia="SymbolMT" w:hAnsi="Times New Roman" w:cs="Times New Roman"/>
          <w:sz w:val="24"/>
          <w:szCs w:val="24"/>
          <w:lang w:val="en-US"/>
        </w:rPr>
        <w:t xml:space="preserve">P.Herzen Moscow Oncology Research Institute; </w:t>
      </w:r>
      <w:r w:rsidR="007E4190" w:rsidRPr="003372E1">
        <w:rPr>
          <w:rFonts w:ascii="Times New Roman" w:eastAsia="SymbolMT" w:hAnsi="Times New Roman" w:cs="Times New Roman"/>
          <w:sz w:val="24"/>
          <w:szCs w:val="24"/>
          <w:lang w:val="en-US"/>
        </w:rPr>
        <w:t>250 p. (In Russian)</w:t>
      </w:r>
    </w:p>
    <w:p w:rsidR="002740AE" w:rsidRPr="002740AE" w:rsidRDefault="002740AE" w:rsidP="002740AE">
      <w:pPr>
        <w:pStyle w:val="a5"/>
        <w:numPr>
          <w:ilvl w:val="0"/>
          <w:numId w:val="9"/>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2740AE">
        <w:rPr>
          <w:rFonts w:ascii="Times New Roman" w:hAnsi="Times New Roman" w:cs="Times New Roman"/>
          <w:sz w:val="24"/>
          <w:szCs w:val="24"/>
          <w:lang w:val="en-US"/>
        </w:rPr>
        <w:t xml:space="preserve">Forner A., Reig M., Bruix J. Hepatocellular carcinoma. Lancet 2018;391:1301–14. DOI:10.1016/S0140-6736(18)30010-2 </w:t>
      </w:r>
    </w:p>
    <w:p w:rsidR="002740AE" w:rsidRPr="002740AE" w:rsidRDefault="002740AE" w:rsidP="002740AE">
      <w:pPr>
        <w:pStyle w:val="a5"/>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2740AE">
        <w:rPr>
          <w:rFonts w:ascii="Times New Roman" w:hAnsi="Times New Roman" w:cs="Times New Roman"/>
          <w:sz w:val="24"/>
          <w:szCs w:val="24"/>
          <w:shd w:val="clear" w:color="auto" w:fill="FFFFFF"/>
          <w:lang w:val="en-US"/>
        </w:rPr>
        <w:t xml:space="preserve">Pazgan-Simon M., Simon K.A., Jarowicz E., Rotter K., Szymanek-Pasternak A., Zuwała-Jagiełło J. Hepatitis B virus treatment in hepatocellular carcinoma patients prolongs survival and reduces the risk of cancer recurrence. </w:t>
      </w:r>
      <w:r w:rsidRPr="002740AE">
        <w:rPr>
          <w:rFonts w:ascii="Times New Roman" w:hAnsi="Times New Roman" w:cs="Times New Roman"/>
          <w:iCs/>
          <w:sz w:val="24"/>
          <w:szCs w:val="24"/>
          <w:shd w:val="clear" w:color="auto" w:fill="FFFFFF"/>
          <w:lang w:val="en-US"/>
        </w:rPr>
        <w:t>Clin Exp Hepatol</w:t>
      </w:r>
      <w:r w:rsidRPr="002740AE">
        <w:rPr>
          <w:rFonts w:ascii="Times New Roman" w:hAnsi="Times New Roman" w:cs="Times New Roman"/>
          <w:sz w:val="24"/>
          <w:szCs w:val="24"/>
          <w:shd w:val="clear" w:color="auto" w:fill="FFFFFF"/>
          <w:lang w:val="en-US"/>
        </w:rPr>
        <w:t>. 2018;4(3):210-216. DOI</w:t>
      </w:r>
      <w:r w:rsidRPr="002740AE">
        <w:rPr>
          <w:rFonts w:ascii="Times New Roman" w:hAnsi="Times New Roman" w:cs="Times New Roman"/>
          <w:sz w:val="24"/>
          <w:szCs w:val="24"/>
          <w:shd w:val="clear" w:color="auto" w:fill="FFFFFF"/>
        </w:rPr>
        <w:t>:10.5114/</w:t>
      </w:r>
      <w:r w:rsidRPr="002740AE">
        <w:rPr>
          <w:rFonts w:ascii="Times New Roman" w:hAnsi="Times New Roman" w:cs="Times New Roman"/>
          <w:sz w:val="24"/>
          <w:szCs w:val="24"/>
          <w:shd w:val="clear" w:color="auto" w:fill="FFFFFF"/>
          <w:lang w:val="en-US"/>
        </w:rPr>
        <w:t>ceh</w:t>
      </w:r>
      <w:r w:rsidRPr="002740AE">
        <w:rPr>
          <w:rFonts w:ascii="Times New Roman" w:hAnsi="Times New Roman" w:cs="Times New Roman"/>
          <w:sz w:val="24"/>
          <w:szCs w:val="24"/>
          <w:shd w:val="clear" w:color="auto" w:fill="FFFFFF"/>
        </w:rPr>
        <w:t>.2018.78127.</w:t>
      </w:r>
    </w:p>
    <w:p w:rsidR="002740AE" w:rsidRDefault="002740AE" w:rsidP="003372E1">
      <w:pPr>
        <w:pStyle w:val="af5"/>
        <w:jc w:val="both"/>
        <w:rPr>
          <w:rFonts w:ascii="Times New Roman" w:hAnsi="Times New Roman" w:cs="Times New Roman"/>
          <w:sz w:val="24"/>
          <w:szCs w:val="24"/>
          <w:lang w:val="en-US"/>
        </w:rPr>
      </w:pPr>
    </w:p>
    <w:p w:rsidR="002E6669" w:rsidRPr="002E6669" w:rsidRDefault="002E6669" w:rsidP="003372E1">
      <w:pPr>
        <w:pStyle w:val="af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E6669" w:rsidRDefault="002E6669" w:rsidP="002E6669">
      <w:pPr>
        <w:shd w:val="clear" w:color="auto" w:fill="FFFFFF"/>
        <w:spacing w:after="0" w:line="240" w:lineRule="auto"/>
        <w:jc w:val="both"/>
        <w:rPr>
          <w:rFonts w:ascii="Times New Roman" w:eastAsia="Times New Roman" w:hAnsi="Times New Roman" w:cs="Times New Roman"/>
          <w:bCs/>
          <w:sz w:val="24"/>
          <w:szCs w:val="24"/>
          <w:lang w:eastAsia="ru-RU"/>
        </w:rPr>
      </w:pPr>
      <w:r w:rsidRPr="002E6669">
        <w:rPr>
          <w:rFonts w:ascii="Times New Roman" w:eastAsia="Times New Roman" w:hAnsi="Times New Roman" w:cs="Times New Roman"/>
          <w:b/>
          <w:bCs/>
          <w:color w:val="FF0000"/>
          <w:sz w:val="24"/>
          <w:szCs w:val="24"/>
          <w:lang w:eastAsia="ru-RU"/>
        </w:rPr>
        <w:t>*</w:t>
      </w:r>
      <w:r w:rsidR="00D30EA8">
        <w:rPr>
          <w:rFonts w:ascii="Times New Roman" w:eastAsia="Times New Roman" w:hAnsi="Times New Roman" w:cs="Times New Roman"/>
          <w:b/>
          <w:bCs/>
          <w:color w:val="FF0000"/>
          <w:sz w:val="24"/>
          <w:szCs w:val="24"/>
          <w:lang w:eastAsia="ru-RU"/>
        </w:rPr>
        <w:t xml:space="preserve"> </w:t>
      </w:r>
      <w:r w:rsidRPr="002E6669">
        <w:rPr>
          <w:rFonts w:ascii="Times New Roman" w:eastAsia="Times New Roman" w:hAnsi="Times New Roman" w:cs="Times New Roman"/>
          <w:b/>
          <w:bCs/>
          <w:sz w:val="24"/>
          <w:szCs w:val="24"/>
          <w:lang w:eastAsia="ru-RU"/>
        </w:rPr>
        <w:t>Фотографии, отпечатки экранов мониторов (скриншоты), сканированные изображения и другие нерисованные иллюстрации</w:t>
      </w:r>
      <w:r w:rsidRPr="002E6669">
        <w:rPr>
          <w:rFonts w:ascii="Times New Roman" w:eastAsia="Times New Roman" w:hAnsi="Times New Roman" w:cs="Times New Roman"/>
          <w:bCs/>
          <w:sz w:val="24"/>
          <w:szCs w:val="24"/>
          <w:lang w:eastAsia="ru-RU"/>
        </w:rPr>
        <w:t xml:space="preserve">, которые используются в качестве иллюстрации или составных рисунков необходимо также присылать отдельным файлом формата JPG или TIF с разрешением &gt;300 dpi.  </w:t>
      </w:r>
    </w:p>
    <w:p w:rsidR="002E6669" w:rsidRPr="002E6669" w:rsidRDefault="002E6669" w:rsidP="002E6669">
      <w:pPr>
        <w:shd w:val="clear" w:color="auto" w:fill="FFFFFF"/>
        <w:spacing w:after="200" w:line="240" w:lineRule="auto"/>
        <w:jc w:val="both"/>
        <w:rPr>
          <w:rFonts w:ascii="Times New Roman" w:eastAsia="Times New Roman" w:hAnsi="Times New Roman" w:cs="Times New Roman"/>
          <w:bCs/>
          <w:sz w:val="24"/>
          <w:szCs w:val="24"/>
          <w:lang w:eastAsia="ru-RU"/>
        </w:rPr>
      </w:pPr>
      <w:r w:rsidRPr="002E6669">
        <w:rPr>
          <w:rFonts w:ascii="Times New Roman" w:eastAsia="Times New Roman" w:hAnsi="Times New Roman" w:cs="Times New Roman"/>
          <w:b/>
          <w:bCs/>
          <w:sz w:val="24"/>
          <w:szCs w:val="24"/>
          <w:lang w:eastAsia="ru-RU"/>
        </w:rPr>
        <w:t xml:space="preserve">   Иллюстрации (графики, диаграммы, схемы, чертежи и другие графические изображения)</w:t>
      </w:r>
      <w:r w:rsidRPr="002E6669">
        <w:rPr>
          <w:rFonts w:ascii="Times New Roman" w:eastAsia="Times New Roman" w:hAnsi="Times New Roman" w:cs="Times New Roman"/>
          <w:bCs/>
          <w:sz w:val="24"/>
          <w:szCs w:val="24"/>
          <w:lang w:eastAsia="ru-RU"/>
        </w:rPr>
        <w:t xml:space="preserve"> предпочтительнее создавать в векторном формате ai, cdr, eps, fla, svg, swf или wmf.</w:t>
      </w:r>
    </w:p>
    <w:p w:rsidR="00EA3D8D" w:rsidRPr="00EA3D8D" w:rsidRDefault="00D30EA8" w:rsidP="00EA3D8D">
      <w:pPr>
        <w:shd w:val="clear" w:color="auto" w:fill="FFFFFF"/>
        <w:spacing w:after="200" w:line="240" w:lineRule="auto"/>
        <w:jc w:val="both"/>
        <w:rPr>
          <w:rFonts w:ascii="Times New Roman" w:eastAsia="Times New Roman" w:hAnsi="Times New Roman" w:cs="Times New Roman"/>
          <w:bCs/>
          <w:sz w:val="26"/>
          <w:szCs w:val="26"/>
          <w:lang w:eastAsia="ru-RU"/>
        </w:rPr>
      </w:pPr>
      <w:r w:rsidRPr="00EA3D8D">
        <w:rPr>
          <w:rFonts w:ascii="Times New Roman" w:hAnsi="Times New Roman" w:cs="Times New Roman"/>
          <w:color w:val="FF0000"/>
          <w:sz w:val="24"/>
          <w:szCs w:val="24"/>
        </w:rPr>
        <w:t xml:space="preserve">** </w:t>
      </w:r>
      <w:r w:rsidR="00EA3D8D" w:rsidRPr="00EA3D8D">
        <w:rPr>
          <w:rFonts w:ascii="Times New Roman" w:eastAsia="Times New Roman" w:hAnsi="Times New Roman" w:cs="Times New Roman"/>
          <w:b/>
          <w:bCs/>
          <w:sz w:val="24"/>
          <w:szCs w:val="24"/>
          <w:lang w:eastAsia="ru-RU"/>
        </w:rPr>
        <w:t>Видео материал</w:t>
      </w:r>
      <w:r w:rsidR="00EA3D8D" w:rsidRPr="00EA3D8D">
        <w:rPr>
          <w:rFonts w:ascii="Times New Roman" w:eastAsia="Times New Roman" w:hAnsi="Times New Roman" w:cs="Times New Roman"/>
          <w:bCs/>
          <w:sz w:val="24"/>
          <w:szCs w:val="24"/>
          <w:lang w:eastAsia="ru-RU"/>
        </w:rPr>
        <w:t xml:space="preserve"> должен быть представлен в формате .mp4 с соотношением сторон 16: 9 размером не более 250 Мб.</w:t>
      </w:r>
    </w:p>
    <w:p w:rsidR="00EA3D8D" w:rsidRPr="00EA3D8D" w:rsidRDefault="00EA3D8D" w:rsidP="00EA3D8D">
      <w:pPr>
        <w:shd w:val="clear" w:color="auto" w:fill="FFFFFF"/>
        <w:spacing w:after="0" w:line="240" w:lineRule="auto"/>
        <w:jc w:val="both"/>
        <w:rPr>
          <w:rFonts w:ascii="Times New Roman" w:eastAsia="Times New Roman" w:hAnsi="Times New Roman" w:cs="Times New Roman"/>
          <w:bCs/>
          <w:sz w:val="24"/>
          <w:szCs w:val="24"/>
          <w:lang w:eastAsia="ru-RU"/>
        </w:rPr>
      </w:pPr>
      <w:r w:rsidRPr="00EA3D8D">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EA3D8D">
        <w:rPr>
          <w:rFonts w:ascii="Times New Roman" w:eastAsia="Times New Roman" w:hAnsi="Times New Roman" w:cs="Times New Roman"/>
          <w:b/>
          <w:bCs/>
          <w:sz w:val="24"/>
          <w:szCs w:val="24"/>
          <w:lang w:eastAsia="ru-RU"/>
        </w:rPr>
        <w:t>Аудио материал</w:t>
      </w:r>
      <w:r w:rsidRPr="00EA3D8D">
        <w:rPr>
          <w:rFonts w:ascii="Times New Roman" w:eastAsia="Times New Roman" w:hAnsi="Times New Roman" w:cs="Times New Roman"/>
          <w:bCs/>
          <w:sz w:val="24"/>
          <w:szCs w:val="24"/>
          <w:lang w:eastAsia="ru-RU"/>
        </w:rPr>
        <w:t xml:space="preserve"> должен быть представлен в формате mp3, размером не более 250 Мб.</w:t>
      </w:r>
    </w:p>
    <w:p w:rsidR="002E6669" w:rsidRPr="00D30EA8" w:rsidRDefault="002E6669" w:rsidP="002E6669">
      <w:pPr>
        <w:pStyle w:val="af5"/>
        <w:jc w:val="both"/>
        <w:rPr>
          <w:rFonts w:ascii="Times New Roman" w:hAnsi="Times New Roman" w:cs="Times New Roman"/>
          <w:color w:val="FF0000"/>
          <w:sz w:val="24"/>
          <w:szCs w:val="24"/>
        </w:rPr>
      </w:pPr>
    </w:p>
    <w:sectPr w:rsidR="002E6669" w:rsidRPr="00D30EA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9F" w:rsidRDefault="00D1409F" w:rsidP="007C240B">
      <w:pPr>
        <w:spacing w:after="0" w:line="240" w:lineRule="auto"/>
      </w:pPr>
      <w:r>
        <w:separator/>
      </w:r>
    </w:p>
  </w:endnote>
  <w:endnote w:type="continuationSeparator" w:id="0">
    <w:p w:rsidR="00D1409F" w:rsidRDefault="00D1409F" w:rsidP="007C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34351"/>
      <w:docPartObj>
        <w:docPartGallery w:val="Page Numbers (Bottom of Page)"/>
        <w:docPartUnique/>
      </w:docPartObj>
    </w:sdtPr>
    <w:sdtEndPr/>
    <w:sdtContent>
      <w:p w:rsidR="00206B00" w:rsidRDefault="00206B00">
        <w:pPr>
          <w:pStyle w:val="aa"/>
          <w:jc w:val="right"/>
        </w:pPr>
        <w:r>
          <w:fldChar w:fldCharType="begin"/>
        </w:r>
        <w:r>
          <w:instrText>PAGE   \* MERGEFORMAT</w:instrText>
        </w:r>
        <w:r>
          <w:fldChar w:fldCharType="separate"/>
        </w:r>
        <w:r w:rsidR="00327EB9">
          <w:rPr>
            <w:noProof/>
          </w:rPr>
          <w:t>4</w:t>
        </w:r>
        <w:r>
          <w:fldChar w:fldCharType="end"/>
        </w:r>
      </w:p>
    </w:sdtContent>
  </w:sdt>
  <w:p w:rsidR="00206B00" w:rsidRDefault="00206B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9F" w:rsidRDefault="00D1409F" w:rsidP="007C240B">
      <w:pPr>
        <w:spacing w:after="0" w:line="240" w:lineRule="auto"/>
      </w:pPr>
      <w:r>
        <w:separator/>
      </w:r>
    </w:p>
  </w:footnote>
  <w:footnote w:type="continuationSeparator" w:id="0">
    <w:p w:rsidR="00D1409F" w:rsidRDefault="00D1409F" w:rsidP="007C2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ED7"/>
    <w:multiLevelType w:val="multilevel"/>
    <w:tmpl w:val="DDA0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A73E7"/>
    <w:multiLevelType w:val="hybridMultilevel"/>
    <w:tmpl w:val="57E453E8"/>
    <w:lvl w:ilvl="0" w:tplc="77FA0CDE">
      <w:start w:val="1"/>
      <w:numFmt w:val="bullet"/>
      <w:lvlText w:val="•"/>
      <w:lvlJc w:val="left"/>
      <w:pPr>
        <w:tabs>
          <w:tab w:val="num" w:pos="720"/>
        </w:tabs>
        <w:ind w:left="720" w:hanging="360"/>
      </w:pPr>
      <w:rPr>
        <w:rFonts w:ascii="Arial" w:hAnsi="Arial" w:hint="default"/>
      </w:rPr>
    </w:lvl>
    <w:lvl w:ilvl="1" w:tplc="0E588612" w:tentative="1">
      <w:start w:val="1"/>
      <w:numFmt w:val="bullet"/>
      <w:lvlText w:val="•"/>
      <w:lvlJc w:val="left"/>
      <w:pPr>
        <w:tabs>
          <w:tab w:val="num" w:pos="1440"/>
        </w:tabs>
        <w:ind w:left="1440" w:hanging="360"/>
      </w:pPr>
      <w:rPr>
        <w:rFonts w:ascii="Arial" w:hAnsi="Arial" w:hint="default"/>
      </w:rPr>
    </w:lvl>
    <w:lvl w:ilvl="2" w:tplc="D652BCF2" w:tentative="1">
      <w:start w:val="1"/>
      <w:numFmt w:val="bullet"/>
      <w:lvlText w:val="•"/>
      <w:lvlJc w:val="left"/>
      <w:pPr>
        <w:tabs>
          <w:tab w:val="num" w:pos="2160"/>
        </w:tabs>
        <w:ind w:left="2160" w:hanging="360"/>
      </w:pPr>
      <w:rPr>
        <w:rFonts w:ascii="Arial" w:hAnsi="Arial" w:hint="default"/>
      </w:rPr>
    </w:lvl>
    <w:lvl w:ilvl="3" w:tplc="3C4C9302" w:tentative="1">
      <w:start w:val="1"/>
      <w:numFmt w:val="bullet"/>
      <w:lvlText w:val="•"/>
      <w:lvlJc w:val="left"/>
      <w:pPr>
        <w:tabs>
          <w:tab w:val="num" w:pos="2880"/>
        </w:tabs>
        <w:ind w:left="2880" w:hanging="360"/>
      </w:pPr>
      <w:rPr>
        <w:rFonts w:ascii="Arial" w:hAnsi="Arial" w:hint="default"/>
      </w:rPr>
    </w:lvl>
    <w:lvl w:ilvl="4" w:tplc="3870AEE6" w:tentative="1">
      <w:start w:val="1"/>
      <w:numFmt w:val="bullet"/>
      <w:lvlText w:val="•"/>
      <w:lvlJc w:val="left"/>
      <w:pPr>
        <w:tabs>
          <w:tab w:val="num" w:pos="3600"/>
        </w:tabs>
        <w:ind w:left="3600" w:hanging="360"/>
      </w:pPr>
      <w:rPr>
        <w:rFonts w:ascii="Arial" w:hAnsi="Arial" w:hint="default"/>
      </w:rPr>
    </w:lvl>
    <w:lvl w:ilvl="5" w:tplc="5046FE8A" w:tentative="1">
      <w:start w:val="1"/>
      <w:numFmt w:val="bullet"/>
      <w:lvlText w:val="•"/>
      <w:lvlJc w:val="left"/>
      <w:pPr>
        <w:tabs>
          <w:tab w:val="num" w:pos="4320"/>
        </w:tabs>
        <w:ind w:left="4320" w:hanging="360"/>
      </w:pPr>
      <w:rPr>
        <w:rFonts w:ascii="Arial" w:hAnsi="Arial" w:hint="default"/>
      </w:rPr>
    </w:lvl>
    <w:lvl w:ilvl="6" w:tplc="8BDAB49E" w:tentative="1">
      <w:start w:val="1"/>
      <w:numFmt w:val="bullet"/>
      <w:lvlText w:val="•"/>
      <w:lvlJc w:val="left"/>
      <w:pPr>
        <w:tabs>
          <w:tab w:val="num" w:pos="5040"/>
        </w:tabs>
        <w:ind w:left="5040" w:hanging="360"/>
      </w:pPr>
      <w:rPr>
        <w:rFonts w:ascii="Arial" w:hAnsi="Arial" w:hint="default"/>
      </w:rPr>
    </w:lvl>
    <w:lvl w:ilvl="7" w:tplc="C67279EE" w:tentative="1">
      <w:start w:val="1"/>
      <w:numFmt w:val="bullet"/>
      <w:lvlText w:val="•"/>
      <w:lvlJc w:val="left"/>
      <w:pPr>
        <w:tabs>
          <w:tab w:val="num" w:pos="5760"/>
        </w:tabs>
        <w:ind w:left="5760" w:hanging="360"/>
      </w:pPr>
      <w:rPr>
        <w:rFonts w:ascii="Arial" w:hAnsi="Arial" w:hint="default"/>
      </w:rPr>
    </w:lvl>
    <w:lvl w:ilvl="8" w:tplc="161226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CF7415"/>
    <w:multiLevelType w:val="hybridMultilevel"/>
    <w:tmpl w:val="3604B8B6"/>
    <w:lvl w:ilvl="0" w:tplc="04190001">
      <w:start w:val="1"/>
      <w:numFmt w:val="bullet"/>
      <w:lvlText w:val=""/>
      <w:lvlJc w:val="left"/>
      <w:pPr>
        <w:ind w:left="1065" w:hanging="705"/>
      </w:pPr>
      <w:rPr>
        <w:rFonts w:ascii="Symbol" w:hAnsi="Symbol" w:hint="default"/>
      </w:rPr>
    </w:lvl>
    <w:lvl w:ilvl="1" w:tplc="04190001">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EB0C8F"/>
    <w:multiLevelType w:val="hybridMultilevel"/>
    <w:tmpl w:val="60041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7D75C0"/>
    <w:multiLevelType w:val="hybridMultilevel"/>
    <w:tmpl w:val="1CB6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9F0F30"/>
    <w:multiLevelType w:val="hybridMultilevel"/>
    <w:tmpl w:val="C0A05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F7183"/>
    <w:multiLevelType w:val="hybridMultilevel"/>
    <w:tmpl w:val="E842CE6A"/>
    <w:lvl w:ilvl="0" w:tplc="6398490C">
      <w:start w:val="1"/>
      <w:numFmt w:val="bullet"/>
      <w:lvlText w:val="•"/>
      <w:lvlJc w:val="left"/>
      <w:pPr>
        <w:tabs>
          <w:tab w:val="num" w:pos="720"/>
        </w:tabs>
        <w:ind w:left="720" w:hanging="360"/>
      </w:pPr>
      <w:rPr>
        <w:rFonts w:ascii="Arial" w:hAnsi="Arial" w:hint="default"/>
      </w:rPr>
    </w:lvl>
    <w:lvl w:ilvl="1" w:tplc="B98CE7C0" w:tentative="1">
      <w:start w:val="1"/>
      <w:numFmt w:val="bullet"/>
      <w:lvlText w:val="•"/>
      <w:lvlJc w:val="left"/>
      <w:pPr>
        <w:tabs>
          <w:tab w:val="num" w:pos="1440"/>
        </w:tabs>
        <w:ind w:left="1440" w:hanging="360"/>
      </w:pPr>
      <w:rPr>
        <w:rFonts w:ascii="Arial" w:hAnsi="Arial" w:hint="default"/>
      </w:rPr>
    </w:lvl>
    <w:lvl w:ilvl="2" w:tplc="3A4037B0" w:tentative="1">
      <w:start w:val="1"/>
      <w:numFmt w:val="bullet"/>
      <w:lvlText w:val="•"/>
      <w:lvlJc w:val="left"/>
      <w:pPr>
        <w:tabs>
          <w:tab w:val="num" w:pos="2160"/>
        </w:tabs>
        <w:ind w:left="2160" w:hanging="360"/>
      </w:pPr>
      <w:rPr>
        <w:rFonts w:ascii="Arial" w:hAnsi="Arial" w:hint="default"/>
      </w:rPr>
    </w:lvl>
    <w:lvl w:ilvl="3" w:tplc="E768441A" w:tentative="1">
      <w:start w:val="1"/>
      <w:numFmt w:val="bullet"/>
      <w:lvlText w:val="•"/>
      <w:lvlJc w:val="left"/>
      <w:pPr>
        <w:tabs>
          <w:tab w:val="num" w:pos="2880"/>
        </w:tabs>
        <w:ind w:left="2880" w:hanging="360"/>
      </w:pPr>
      <w:rPr>
        <w:rFonts w:ascii="Arial" w:hAnsi="Arial" w:hint="default"/>
      </w:rPr>
    </w:lvl>
    <w:lvl w:ilvl="4" w:tplc="2A4AA0AA" w:tentative="1">
      <w:start w:val="1"/>
      <w:numFmt w:val="bullet"/>
      <w:lvlText w:val="•"/>
      <w:lvlJc w:val="left"/>
      <w:pPr>
        <w:tabs>
          <w:tab w:val="num" w:pos="3600"/>
        </w:tabs>
        <w:ind w:left="3600" w:hanging="360"/>
      </w:pPr>
      <w:rPr>
        <w:rFonts w:ascii="Arial" w:hAnsi="Arial" w:hint="default"/>
      </w:rPr>
    </w:lvl>
    <w:lvl w:ilvl="5" w:tplc="1ED669F8" w:tentative="1">
      <w:start w:val="1"/>
      <w:numFmt w:val="bullet"/>
      <w:lvlText w:val="•"/>
      <w:lvlJc w:val="left"/>
      <w:pPr>
        <w:tabs>
          <w:tab w:val="num" w:pos="4320"/>
        </w:tabs>
        <w:ind w:left="4320" w:hanging="360"/>
      </w:pPr>
      <w:rPr>
        <w:rFonts w:ascii="Arial" w:hAnsi="Arial" w:hint="default"/>
      </w:rPr>
    </w:lvl>
    <w:lvl w:ilvl="6" w:tplc="DF3A3340" w:tentative="1">
      <w:start w:val="1"/>
      <w:numFmt w:val="bullet"/>
      <w:lvlText w:val="•"/>
      <w:lvlJc w:val="left"/>
      <w:pPr>
        <w:tabs>
          <w:tab w:val="num" w:pos="5040"/>
        </w:tabs>
        <w:ind w:left="5040" w:hanging="360"/>
      </w:pPr>
      <w:rPr>
        <w:rFonts w:ascii="Arial" w:hAnsi="Arial" w:hint="default"/>
      </w:rPr>
    </w:lvl>
    <w:lvl w:ilvl="7" w:tplc="6F1C28A4" w:tentative="1">
      <w:start w:val="1"/>
      <w:numFmt w:val="bullet"/>
      <w:lvlText w:val="•"/>
      <w:lvlJc w:val="left"/>
      <w:pPr>
        <w:tabs>
          <w:tab w:val="num" w:pos="5760"/>
        </w:tabs>
        <w:ind w:left="5760" w:hanging="360"/>
      </w:pPr>
      <w:rPr>
        <w:rFonts w:ascii="Arial" w:hAnsi="Arial" w:hint="default"/>
      </w:rPr>
    </w:lvl>
    <w:lvl w:ilvl="8" w:tplc="A77CF0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FE0F72"/>
    <w:multiLevelType w:val="hybridMultilevel"/>
    <w:tmpl w:val="90685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20CE5"/>
    <w:multiLevelType w:val="hybridMultilevel"/>
    <w:tmpl w:val="B1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F14D15"/>
    <w:multiLevelType w:val="hybridMultilevel"/>
    <w:tmpl w:val="CFA8D6DA"/>
    <w:lvl w:ilvl="0" w:tplc="6B02894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BC7DB9"/>
    <w:multiLevelType w:val="hybridMultilevel"/>
    <w:tmpl w:val="EB0021B2"/>
    <w:lvl w:ilvl="0" w:tplc="1EA890FC">
      <w:start w:val="1"/>
      <w:numFmt w:val="bullet"/>
      <w:lvlText w:val="•"/>
      <w:lvlJc w:val="left"/>
      <w:pPr>
        <w:tabs>
          <w:tab w:val="num" w:pos="720"/>
        </w:tabs>
        <w:ind w:left="720" w:hanging="360"/>
      </w:pPr>
      <w:rPr>
        <w:rFonts w:ascii="Times New Roman" w:hAnsi="Times New Roman" w:hint="default"/>
      </w:rPr>
    </w:lvl>
    <w:lvl w:ilvl="1" w:tplc="95264714" w:tentative="1">
      <w:start w:val="1"/>
      <w:numFmt w:val="bullet"/>
      <w:lvlText w:val="•"/>
      <w:lvlJc w:val="left"/>
      <w:pPr>
        <w:tabs>
          <w:tab w:val="num" w:pos="1440"/>
        </w:tabs>
        <w:ind w:left="1440" w:hanging="360"/>
      </w:pPr>
      <w:rPr>
        <w:rFonts w:ascii="Times New Roman" w:hAnsi="Times New Roman" w:hint="default"/>
      </w:rPr>
    </w:lvl>
    <w:lvl w:ilvl="2" w:tplc="5C14D75E" w:tentative="1">
      <w:start w:val="1"/>
      <w:numFmt w:val="bullet"/>
      <w:lvlText w:val="•"/>
      <w:lvlJc w:val="left"/>
      <w:pPr>
        <w:tabs>
          <w:tab w:val="num" w:pos="2160"/>
        </w:tabs>
        <w:ind w:left="2160" w:hanging="360"/>
      </w:pPr>
      <w:rPr>
        <w:rFonts w:ascii="Times New Roman" w:hAnsi="Times New Roman" w:hint="default"/>
      </w:rPr>
    </w:lvl>
    <w:lvl w:ilvl="3" w:tplc="E8D2429A" w:tentative="1">
      <w:start w:val="1"/>
      <w:numFmt w:val="bullet"/>
      <w:lvlText w:val="•"/>
      <w:lvlJc w:val="left"/>
      <w:pPr>
        <w:tabs>
          <w:tab w:val="num" w:pos="2880"/>
        </w:tabs>
        <w:ind w:left="2880" w:hanging="360"/>
      </w:pPr>
      <w:rPr>
        <w:rFonts w:ascii="Times New Roman" w:hAnsi="Times New Roman" w:hint="default"/>
      </w:rPr>
    </w:lvl>
    <w:lvl w:ilvl="4" w:tplc="7ED66A62" w:tentative="1">
      <w:start w:val="1"/>
      <w:numFmt w:val="bullet"/>
      <w:lvlText w:val="•"/>
      <w:lvlJc w:val="left"/>
      <w:pPr>
        <w:tabs>
          <w:tab w:val="num" w:pos="3600"/>
        </w:tabs>
        <w:ind w:left="3600" w:hanging="360"/>
      </w:pPr>
      <w:rPr>
        <w:rFonts w:ascii="Times New Roman" w:hAnsi="Times New Roman" w:hint="default"/>
      </w:rPr>
    </w:lvl>
    <w:lvl w:ilvl="5" w:tplc="AE00A504" w:tentative="1">
      <w:start w:val="1"/>
      <w:numFmt w:val="bullet"/>
      <w:lvlText w:val="•"/>
      <w:lvlJc w:val="left"/>
      <w:pPr>
        <w:tabs>
          <w:tab w:val="num" w:pos="4320"/>
        </w:tabs>
        <w:ind w:left="4320" w:hanging="360"/>
      </w:pPr>
      <w:rPr>
        <w:rFonts w:ascii="Times New Roman" w:hAnsi="Times New Roman" w:hint="default"/>
      </w:rPr>
    </w:lvl>
    <w:lvl w:ilvl="6" w:tplc="132608C0" w:tentative="1">
      <w:start w:val="1"/>
      <w:numFmt w:val="bullet"/>
      <w:lvlText w:val="•"/>
      <w:lvlJc w:val="left"/>
      <w:pPr>
        <w:tabs>
          <w:tab w:val="num" w:pos="5040"/>
        </w:tabs>
        <w:ind w:left="5040" w:hanging="360"/>
      </w:pPr>
      <w:rPr>
        <w:rFonts w:ascii="Times New Roman" w:hAnsi="Times New Roman" w:hint="default"/>
      </w:rPr>
    </w:lvl>
    <w:lvl w:ilvl="7" w:tplc="EAAED688" w:tentative="1">
      <w:start w:val="1"/>
      <w:numFmt w:val="bullet"/>
      <w:lvlText w:val="•"/>
      <w:lvlJc w:val="left"/>
      <w:pPr>
        <w:tabs>
          <w:tab w:val="num" w:pos="5760"/>
        </w:tabs>
        <w:ind w:left="5760" w:hanging="360"/>
      </w:pPr>
      <w:rPr>
        <w:rFonts w:ascii="Times New Roman" w:hAnsi="Times New Roman" w:hint="default"/>
      </w:rPr>
    </w:lvl>
    <w:lvl w:ilvl="8" w:tplc="D8C4974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2A6C55"/>
    <w:multiLevelType w:val="multilevel"/>
    <w:tmpl w:val="996E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0"/>
  </w:num>
  <w:num w:numId="4">
    <w:abstractNumId w:val="11"/>
  </w:num>
  <w:num w:numId="5">
    <w:abstractNumId w:val="1"/>
  </w:num>
  <w:num w:numId="6">
    <w:abstractNumId w:val="6"/>
  </w:num>
  <w:num w:numId="7">
    <w:abstractNumId w:val="8"/>
  </w:num>
  <w:num w:numId="8">
    <w:abstractNumId w:val="5"/>
  </w:num>
  <w:num w:numId="9">
    <w:abstractNumId w:val="7"/>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B9"/>
    <w:rsid w:val="000067FB"/>
    <w:rsid w:val="00007301"/>
    <w:rsid w:val="00012AF1"/>
    <w:rsid w:val="00022395"/>
    <w:rsid w:val="00045125"/>
    <w:rsid w:val="00050F42"/>
    <w:rsid w:val="00066AB8"/>
    <w:rsid w:val="00074174"/>
    <w:rsid w:val="00076AD1"/>
    <w:rsid w:val="00086A3A"/>
    <w:rsid w:val="000917D2"/>
    <w:rsid w:val="000A739B"/>
    <w:rsid w:val="000B5FC6"/>
    <w:rsid w:val="000C07DB"/>
    <w:rsid w:val="000D070E"/>
    <w:rsid w:val="000D098D"/>
    <w:rsid w:val="000E1EC0"/>
    <w:rsid w:val="0010521E"/>
    <w:rsid w:val="00106F98"/>
    <w:rsid w:val="001258AC"/>
    <w:rsid w:val="00136A72"/>
    <w:rsid w:val="001400BA"/>
    <w:rsid w:val="00141B96"/>
    <w:rsid w:val="001576E2"/>
    <w:rsid w:val="00170483"/>
    <w:rsid w:val="00171FD0"/>
    <w:rsid w:val="001807C7"/>
    <w:rsid w:val="001866FC"/>
    <w:rsid w:val="001924AC"/>
    <w:rsid w:val="001948E9"/>
    <w:rsid w:val="001B0DF0"/>
    <w:rsid w:val="001B1A97"/>
    <w:rsid w:val="001B55D3"/>
    <w:rsid w:val="001F1FB5"/>
    <w:rsid w:val="0020139C"/>
    <w:rsid w:val="002024F7"/>
    <w:rsid w:val="00206B00"/>
    <w:rsid w:val="0021485C"/>
    <w:rsid w:val="00216969"/>
    <w:rsid w:val="002375CD"/>
    <w:rsid w:val="002450E9"/>
    <w:rsid w:val="00246826"/>
    <w:rsid w:val="002617B8"/>
    <w:rsid w:val="002740AE"/>
    <w:rsid w:val="00285F79"/>
    <w:rsid w:val="00295968"/>
    <w:rsid w:val="002C41A1"/>
    <w:rsid w:val="002E6669"/>
    <w:rsid w:val="0030645C"/>
    <w:rsid w:val="00316406"/>
    <w:rsid w:val="00325D9E"/>
    <w:rsid w:val="00327EB9"/>
    <w:rsid w:val="003344D4"/>
    <w:rsid w:val="003372E1"/>
    <w:rsid w:val="00345A3F"/>
    <w:rsid w:val="00361D3F"/>
    <w:rsid w:val="003826F9"/>
    <w:rsid w:val="003848DB"/>
    <w:rsid w:val="00387962"/>
    <w:rsid w:val="0039286F"/>
    <w:rsid w:val="0039349C"/>
    <w:rsid w:val="003937FA"/>
    <w:rsid w:val="00396458"/>
    <w:rsid w:val="003A2599"/>
    <w:rsid w:val="003A2876"/>
    <w:rsid w:val="003A2F68"/>
    <w:rsid w:val="003C1B3B"/>
    <w:rsid w:val="003E4BFB"/>
    <w:rsid w:val="003F2D01"/>
    <w:rsid w:val="00402268"/>
    <w:rsid w:val="00410742"/>
    <w:rsid w:val="00412C0D"/>
    <w:rsid w:val="00430668"/>
    <w:rsid w:val="00444F73"/>
    <w:rsid w:val="0044689E"/>
    <w:rsid w:val="00452F83"/>
    <w:rsid w:val="00453880"/>
    <w:rsid w:val="00463390"/>
    <w:rsid w:val="0048381D"/>
    <w:rsid w:val="004840FB"/>
    <w:rsid w:val="004953BB"/>
    <w:rsid w:val="004B49DE"/>
    <w:rsid w:val="004B566D"/>
    <w:rsid w:val="004D1284"/>
    <w:rsid w:val="004F27E1"/>
    <w:rsid w:val="004F68BA"/>
    <w:rsid w:val="00520004"/>
    <w:rsid w:val="005233E2"/>
    <w:rsid w:val="00532E3E"/>
    <w:rsid w:val="00540047"/>
    <w:rsid w:val="00557971"/>
    <w:rsid w:val="0056054A"/>
    <w:rsid w:val="005612F9"/>
    <w:rsid w:val="005631CF"/>
    <w:rsid w:val="00571046"/>
    <w:rsid w:val="00572F06"/>
    <w:rsid w:val="005732A9"/>
    <w:rsid w:val="0057736D"/>
    <w:rsid w:val="00580D53"/>
    <w:rsid w:val="005A0FB4"/>
    <w:rsid w:val="005A1DB6"/>
    <w:rsid w:val="005A777B"/>
    <w:rsid w:val="005C7A1D"/>
    <w:rsid w:val="005F7420"/>
    <w:rsid w:val="00635300"/>
    <w:rsid w:val="0064486F"/>
    <w:rsid w:val="00647101"/>
    <w:rsid w:val="00650DDB"/>
    <w:rsid w:val="006845C6"/>
    <w:rsid w:val="0069194C"/>
    <w:rsid w:val="00691E21"/>
    <w:rsid w:val="006955ED"/>
    <w:rsid w:val="006971D0"/>
    <w:rsid w:val="006972DB"/>
    <w:rsid w:val="006A212E"/>
    <w:rsid w:val="006A3FCA"/>
    <w:rsid w:val="006B3079"/>
    <w:rsid w:val="006D004A"/>
    <w:rsid w:val="006D269E"/>
    <w:rsid w:val="006E7723"/>
    <w:rsid w:val="006F1252"/>
    <w:rsid w:val="006F3C88"/>
    <w:rsid w:val="006F6237"/>
    <w:rsid w:val="00702D97"/>
    <w:rsid w:val="00744FC7"/>
    <w:rsid w:val="00754444"/>
    <w:rsid w:val="007562EB"/>
    <w:rsid w:val="00756F7E"/>
    <w:rsid w:val="00761E41"/>
    <w:rsid w:val="007652EE"/>
    <w:rsid w:val="007A3A3F"/>
    <w:rsid w:val="007B4FE1"/>
    <w:rsid w:val="007C240B"/>
    <w:rsid w:val="007C6818"/>
    <w:rsid w:val="007D18D9"/>
    <w:rsid w:val="007E4190"/>
    <w:rsid w:val="007E54EA"/>
    <w:rsid w:val="007E706A"/>
    <w:rsid w:val="007F0FA8"/>
    <w:rsid w:val="007F7262"/>
    <w:rsid w:val="00802E26"/>
    <w:rsid w:val="008031F8"/>
    <w:rsid w:val="00810066"/>
    <w:rsid w:val="00810F80"/>
    <w:rsid w:val="0081743C"/>
    <w:rsid w:val="00824E2B"/>
    <w:rsid w:val="00826C65"/>
    <w:rsid w:val="00843344"/>
    <w:rsid w:val="00871DFC"/>
    <w:rsid w:val="008731F7"/>
    <w:rsid w:val="00874CC4"/>
    <w:rsid w:val="008A1A4C"/>
    <w:rsid w:val="008B2A60"/>
    <w:rsid w:val="008B5DBE"/>
    <w:rsid w:val="008C17CB"/>
    <w:rsid w:val="008C658D"/>
    <w:rsid w:val="008D661A"/>
    <w:rsid w:val="008F6D97"/>
    <w:rsid w:val="00900B87"/>
    <w:rsid w:val="00901F49"/>
    <w:rsid w:val="00907891"/>
    <w:rsid w:val="00912838"/>
    <w:rsid w:val="00921834"/>
    <w:rsid w:val="0095657D"/>
    <w:rsid w:val="009568F8"/>
    <w:rsid w:val="009672BD"/>
    <w:rsid w:val="00975601"/>
    <w:rsid w:val="009757E2"/>
    <w:rsid w:val="00985079"/>
    <w:rsid w:val="00990271"/>
    <w:rsid w:val="009C36A9"/>
    <w:rsid w:val="009D7D31"/>
    <w:rsid w:val="009E0481"/>
    <w:rsid w:val="009E28DF"/>
    <w:rsid w:val="009E6C91"/>
    <w:rsid w:val="009F2E23"/>
    <w:rsid w:val="00A1040A"/>
    <w:rsid w:val="00A1658A"/>
    <w:rsid w:val="00A33518"/>
    <w:rsid w:val="00A3699A"/>
    <w:rsid w:val="00A36A1B"/>
    <w:rsid w:val="00A410A1"/>
    <w:rsid w:val="00A65B12"/>
    <w:rsid w:val="00A724D1"/>
    <w:rsid w:val="00A81FAD"/>
    <w:rsid w:val="00AB05B9"/>
    <w:rsid w:val="00AB0AE1"/>
    <w:rsid w:val="00AB74E8"/>
    <w:rsid w:val="00AE3B91"/>
    <w:rsid w:val="00AF266B"/>
    <w:rsid w:val="00AF5B46"/>
    <w:rsid w:val="00B04EA4"/>
    <w:rsid w:val="00B13C5B"/>
    <w:rsid w:val="00B15BE1"/>
    <w:rsid w:val="00B22B66"/>
    <w:rsid w:val="00B503FD"/>
    <w:rsid w:val="00B622CB"/>
    <w:rsid w:val="00B90446"/>
    <w:rsid w:val="00B938DA"/>
    <w:rsid w:val="00B9731C"/>
    <w:rsid w:val="00BA030F"/>
    <w:rsid w:val="00BB23A0"/>
    <w:rsid w:val="00BB47AF"/>
    <w:rsid w:val="00BE32ED"/>
    <w:rsid w:val="00C064B3"/>
    <w:rsid w:val="00C26767"/>
    <w:rsid w:val="00C27A8F"/>
    <w:rsid w:val="00C371CF"/>
    <w:rsid w:val="00C40366"/>
    <w:rsid w:val="00C46D0F"/>
    <w:rsid w:val="00C57448"/>
    <w:rsid w:val="00C7144C"/>
    <w:rsid w:val="00C8208E"/>
    <w:rsid w:val="00C845F4"/>
    <w:rsid w:val="00CA0433"/>
    <w:rsid w:val="00CA6627"/>
    <w:rsid w:val="00CC5B00"/>
    <w:rsid w:val="00CE59B9"/>
    <w:rsid w:val="00CF3E55"/>
    <w:rsid w:val="00CF519A"/>
    <w:rsid w:val="00D01C57"/>
    <w:rsid w:val="00D1409F"/>
    <w:rsid w:val="00D16967"/>
    <w:rsid w:val="00D2266A"/>
    <w:rsid w:val="00D2422A"/>
    <w:rsid w:val="00D30EA8"/>
    <w:rsid w:val="00D55F45"/>
    <w:rsid w:val="00D659E4"/>
    <w:rsid w:val="00D74303"/>
    <w:rsid w:val="00D758E0"/>
    <w:rsid w:val="00D8494C"/>
    <w:rsid w:val="00D87006"/>
    <w:rsid w:val="00D91995"/>
    <w:rsid w:val="00D92D61"/>
    <w:rsid w:val="00D95348"/>
    <w:rsid w:val="00DA333D"/>
    <w:rsid w:val="00DC756D"/>
    <w:rsid w:val="00DD2773"/>
    <w:rsid w:val="00E35285"/>
    <w:rsid w:val="00E668CB"/>
    <w:rsid w:val="00EA3D8D"/>
    <w:rsid w:val="00EB72ED"/>
    <w:rsid w:val="00EC6972"/>
    <w:rsid w:val="00EC6BEC"/>
    <w:rsid w:val="00ED28A9"/>
    <w:rsid w:val="00ED3513"/>
    <w:rsid w:val="00EE0685"/>
    <w:rsid w:val="00EF0DED"/>
    <w:rsid w:val="00F01299"/>
    <w:rsid w:val="00F04165"/>
    <w:rsid w:val="00F12309"/>
    <w:rsid w:val="00F12B79"/>
    <w:rsid w:val="00F23505"/>
    <w:rsid w:val="00F34256"/>
    <w:rsid w:val="00F4405E"/>
    <w:rsid w:val="00F7112C"/>
    <w:rsid w:val="00F812D3"/>
    <w:rsid w:val="00F85DB5"/>
    <w:rsid w:val="00F96DD2"/>
    <w:rsid w:val="00FC5047"/>
    <w:rsid w:val="00FD22E0"/>
    <w:rsid w:val="00FE25BE"/>
    <w:rsid w:val="00FE79AD"/>
    <w:rsid w:val="00FF20FD"/>
    <w:rsid w:val="00FF2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967"/>
  </w:style>
  <w:style w:type="paragraph" w:styleId="1">
    <w:name w:val="heading 1"/>
    <w:basedOn w:val="a"/>
    <w:link w:val="10"/>
    <w:uiPriority w:val="9"/>
    <w:qFormat/>
    <w:rsid w:val="007F0FA8"/>
    <w:pPr>
      <w:spacing w:before="240" w:after="120" w:line="240" w:lineRule="auto"/>
      <w:outlineLvl w:val="0"/>
    </w:pPr>
    <w:rPr>
      <w:rFonts w:ascii="Times New Roman" w:eastAsia="Times New Roman" w:hAnsi="Times New Roman" w:cs="Times New Roman"/>
      <w:b/>
      <w:bCs/>
      <w:color w:val="00000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F266B"/>
    <w:rPr>
      <w:color w:val="0563C1" w:themeColor="hyperlink"/>
      <w:u w:val="single"/>
    </w:rPr>
  </w:style>
  <w:style w:type="paragraph" w:styleId="a5">
    <w:name w:val="List Paragraph"/>
    <w:basedOn w:val="a"/>
    <w:uiPriority w:val="34"/>
    <w:qFormat/>
    <w:rsid w:val="00325D9E"/>
    <w:pPr>
      <w:ind w:left="720"/>
      <w:contextualSpacing/>
    </w:pPr>
  </w:style>
  <w:style w:type="paragraph" w:styleId="a6">
    <w:name w:val="Balloon Text"/>
    <w:basedOn w:val="a"/>
    <w:link w:val="a7"/>
    <w:uiPriority w:val="99"/>
    <w:semiHidden/>
    <w:unhideWhenUsed/>
    <w:rsid w:val="000451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5125"/>
    <w:rPr>
      <w:rFonts w:ascii="Tahoma" w:hAnsi="Tahoma" w:cs="Tahoma"/>
      <w:sz w:val="16"/>
      <w:szCs w:val="16"/>
    </w:rPr>
  </w:style>
  <w:style w:type="paragraph" w:customStyle="1" w:styleId="Standard">
    <w:name w:val="Standard"/>
    <w:rsid w:val="00045125"/>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styleId="a8">
    <w:name w:val="header"/>
    <w:basedOn w:val="a"/>
    <w:link w:val="a9"/>
    <w:uiPriority w:val="99"/>
    <w:unhideWhenUsed/>
    <w:rsid w:val="007C24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240B"/>
  </w:style>
  <w:style w:type="paragraph" w:styleId="aa">
    <w:name w:val="footer"/>
    <w:basedOn w:val="a"/>
    <w:link w:val="ab"/>
    <w:uiPriority w:val="99"/>
    <w:unhideWhenUsed/>
    <w:rsid w:val="007C24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240B"/>
  </w:style>
  <w:style w:type="paragraph" w:styleId="HTML">
    <w:name w:val="HTML Preformatted"/>
    <w:basedOn w:val="a"/>
    <w:link w:val="HTML0"/>
    <w:uiPriority w:val="99"/>
    <w:semiHidden/>
    <w:unhideWhenUsed/>
    <w:rsid w:val="0043066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30668"/>
    <w:rPr>
      <w:rFonts w:ascii="Consolas" w:hAnsi="Consolas"/>
      <w:sz w:val="20"/>
      <w:szCs w:val="20"/>
    </w:rPr>
  </w:style>
  <w:style w:type="character" w:styleId="ac">
    <w:name w:val="annotation reference"/>
    <w:basedOn w:val="a0"/>
    <w:uiPriority w:val="99"/>
    <w:semiHidden/>
    <w:unhideWhenUsed/>
    <w:rsid w:val="00086A3A"/>
    <w:rPr>
      <w:sz w:val="16"/>
      <w:szCs w:val="16"/>
    </w:rPr>
  </w:style>
  <w:style w:type="paragraph" w:styleId="ad">
    <w:name w:val="annotation text"/>
    <w:basedOn w:val="a"/>
    <w:link w:val="ae"/>
    <w:uiPriority w:val="99"/>
    <w:semiHidden/>
    <w:unhideWhenUsed/>
    <w:rsid w:val="00086A3A"/>
    <w:pPr>
      <w:spacing w:line="240" w:lineRule="auto"/>
    </w:pPr>
    <w:rPr>
      <w:sz w:val="20"/>
      <w:szCs w:val="20"/>
    </w:rPr>
  </w:style>
  <w:style w:type="character" w:customStyle="1" w:styleId="ae">
    <w:name w:val="Текст примечания Знак"/>
    <w:basedOn w:val="a0"/>
    <w:link w:val="ad"/>
    <w:uiPriority w:val="99"/>
    <w:semiHidden/>
    <w:rsid w:val="00086A3A"/>
    <w:rPr>
      <w:sz w:val="20"/>
      <w:szCs w:val="20"/>
    </w:rPr>
  </w:style>
  <w:style w:type="paragraph" w:styleId="af">
    <w:name w:val="annotation subject"/>
    <w:basedOn w:val="ad"/>
    <w:next w:val="ad"/>
    <w:link w:val="af0"/>
    <w:uiPriority w:val="99"/>
    <w:semiHidden/>
    <w:unhideWhenUsed/>
    <w:rsid w:val="00086A3A"/>
    <w:rPr>
      <w:b/>
      <w:bCs/>
    </w:rPr>
  </w:style>
  <w:style w:type="character" w:customStyle="1" w:styleId="af0">
    <w:name w:val="Тема примечания Знак"/>
    <w:basedOn w:val="ae"/>
    <w:link w:val="af"/>
    <w:uiPriority w:val="99"/>
    <w:semiHidden/>
    <w:rsid w:val="00086A3A"/>
    <w:rPr>
      <w:b/>
      <w:bCs/>
      <w:sz w:val="20"/>
      <w:szCs w:val="20"/>
    </w:rPr>
  </w:style>
  <w:style w:type="character" w:customStyle="1" w:styleId="e24kjd">
    <w:name w:val="e24kjd"/>
    <w:basedOn w:val="a0"/>
    <w:rsid w:val="00647101"/>
  </w:style>
  <w:style w:type="character" w:customStyle="1" w:styleId="UnresolvedMention">
    <w:name w:val="Unresolved Mention"/>
    <w:basedOn w:val="a0"/>
    <w:uiPriority w:val="99"/>
    <w:semiHidden/>
    <w:unhideWhenUsed/>
    <w:rsid w:val="00453880"/>
    <w:rPr>
      <w:color w:val="605E5C"/>
      <w:shd w:val="clear" w:color="auto" w:fill="E1DFDD"/>
    </w:rPr>
  </w:style>
  <w:style w:type="character" w:customStyle="1" w:styleId="tlid-translation">
    <w:name w:val="tlid-translation"/>
    <w:basedOn w:val="a0"/>
    <w:rsid w:val="007F0FA8"/>
  </w:style>
  <w:style w:type="character" w:customStyle="1" w:styleId="10">
    <w:name w:val="Заголовок 1 Знак"/>
    <w:basedOn w:val="a0"/>
    <w:link w:val="1"/>
    <w:uiPriority w:val="9"/>
    <w:rsid w:val="007F0FA8"/>
    <w:rPr>
      <w:rFonts w:ascii="Times New Roman" w:eastAsia="Times New Roman" w:hAnsi="Times New Roman" w:cs="Times New Roman"/>
      <w:b/>
      <w:bCs/>
      <w:color w:val="000000"/>
      <w:kern w:val="36"/>
      <w:sz w:val="33"/>
      <w:szCs w:val="33"/>
      <w:lang w:eastAsia="ru-RU"/>
    </w:rPr>
  </w:style>
  <w:style w:type="paragraph" w:customStyle="1" w:styleId="Default">
    <w:name w:val="Default"/>
    <w:rsid w:val="00B938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default">
    <w:name w:val="title_default"/>
    <w:basedOn w:val="a0"/>
    <w:rsid w:val="00D659E4"/>
  </w:style>
  <w:style w:type="character" w:customStyle="1" w:styleId="sr-only1">
    <w:name w:val="sr-only1"/>
    <w:basedOn w:val="a0"/>
    <w:rsid w:val="00D659E4"/>
    <w:rPr>
      <w:bdr w:val="none" w:sz="0" w:space="0" w:color="auto" w:frame="1"/>
    </w:rPr>
  </w:style>
  <w:style w:type="paragraph" w:customStyle="1" w:styleId="m-article-headerauthorsshow-all">
    <w:name w:val="m-article-header__authors__show-all"/>
    <w:basedOn w:val="a"/>
    <w:rsid w:val="00D65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ticle-headerauthorsgroup">
    <w:name w:val="m-article-header__authors__group"/>
    <w:basedOn w:val="a"/>
    <w:rsid w:val="00D65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Revision"/>
    <w:hidden/>
    <w:uiPriority w:val="99"/>
    <w:semiHidden/>
    <w:rsid w:val="00D659E4"/>
    <w:pPr>
      <w:spacing w:after="0" w:line="240" w:lineRule="auto"/>
    </w:pPr>
  </w:style>
  <w:style w:type="character" w:customStyle="1" w:styleId="hgkelc">
    <w:name w:val="hgkelc"/>
    <w:basedOn w:val="a0"/>
    <w:rsid w:val="00444F73"/>
  </w:style>
  <w:style w:type="paragraph" w:styleId="af2">
    <w:name w:val="Normal (Web)"/>
    <w:basedOn w:val="a"/>
    <w:uiPriority w:val="99"/>
    <w:unhideWhenUsed/>
    <w:rsid w:val="00580D5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3">
    <w:name w:val="Strong"/>
    <w:basedOn w:val="a0"/>
    <w:uiPriority w:val="22"/>
    <w:qFormat/>
    <w:rsid w:val="00691E21"/>
    <w:rPr>
      <w:b/>
      <w:bCs/>
    </w:rPr>
  </w:style>
  <w:style w:type="character" w:styleId="af4">
    <w:name w:val="Emphasis"/>
    <w:basedOn w:val="a0"/>
    <w:uiPriority w:val="20"/>
    <w:qFormat/>
    <w:rsid w:val="00691E21"/>
    <w:rPr>
      <w:i/>
      <w:iCs/>
    </w:rPr>
  </w:style>
  <w:style w:type="character" w:customStyle="1" w:styleId="st1">
    <w:name w:val="st1"/>
    <w:basedOn w:val="a0"/>
    <w:rsid w:val="003937FA"/>
  </w:style>
  <w:style w:type="paragraph" w:styleId="af5">
    <w:name w:val="No Spacing"/>
    <w:uiPriority w:val="1"/>
    <w:qFormat/>
    <w:rsid w:val="006D269E"/>
    <w:pPr>
      <w:spacing w:after="0" w:line="240" w:lineRule="auto"/>
    </w:pPr>
  </w:style>
  <w:style w:type="character" w:styleId="af6">
    <w:name w:val="FollowedHyperlink"/>
    <w:basedOn w:val="a0"/>
    <w:uiPriority w:val="99"/>
    <w:semiHidden/>
    <w:unhideWhenUsed/>
    <w:rsid w:val="00F812D3"/>
    <w:rPr>
      <w:color w:val="954F72" w:themeColor="followedHyperlink"/>
      <w:u w:val="single"/>
    </w:rPr>
  </w:style>
  <w:style w:type="character" w:styleId="af7">
    <w:name w:val="Placeholder Text"/>
    <w:basedOn w:val="a0"/>
    <w:uiPriority w:val="99"/>
    <w:semiHidden/>
    <w:rsid w:val="00393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915">
      <w:bodyDiv w:val="1"/>
      <w:marLeft w:val="0"/>
      <w:marRight w:val="0"/>
      <w:marTop w:val="0"/>
      <w:marBottom w:val="0"/>
      <w:divBdr>
        <w:top w:val="none" w:sz="0" w:space="0" w:color="auto"/>
        <w:left w:val="none" w:sz="0" w:space="0" w:color="auto"/>
        <w:bottom w:val="none" w:sz="0" w:space="0" w:color="auto"/>
        <w:right w:val="none" w:sz="0" w:space="0" w:color="auto"/>
      </w:divBdr>
    </w:div>
    <w:div w:id="171189854">
      <w:bodyDiv w:val="1"/>
      <w:marLeft w:val="0"/>
      <w:marRight w:val="0"/>
      <w:marTop w:val="0"/>
      <w:marBottom w:val="0"/>
      <w:divBdr>
        <w:top w:val="none" w:sz="0" w:space="0" w:color="auto"/>
        <w:left w:val="none" w:sz="0" w:space="0" w:color="auto"/>
        <w:bottom w:val="none" w:sz="0" w:space="0" w:color="auto"/>
        <w:right w:val="none" w:sz="0" w:space="0" w:color="auto"/>
      </w:divBdr>
    </w:div>
    <w:div w:id="344863461">
      <w:bodyDiv w:val="1"/>
      <w:marLeft w:val="0"/>
      <w:marRight w:val="0"/>
      <w:marTop w:val="0"/>
      <w:marBottom w:val="0"/>
      <w:divBdr>
        <w:top w:val="none" w:sz="0" w:space="0" w:color="auto"/>
        <w:left w:val="none" w:sz="0" w:space="0" w:color="auto"/>
        <w:bottom w:val="none" w:sz="0" w:space="0" w:color="auto"/>
        <w:right w:val="none" w:sz="0" w:space="0" w:color="auto"/>
      </w:divBdr>
    </w:div>
    <w:div w:id="382488191">
      <w:bodyDiv w:val="1"/>
      <w:marLeft w:val="0"/>
      <w:marRight w:val="0"/>
      <w:marTop w:val="0"/>
      <w:marBottom w:val="0"/>
      <w:divBdr>
        <w:top w:val="none" w:sz="0" w:space="0" w:color="auto"/>
        <w:left w:val="none" w:sz="0" w:space="0" w:color="auto"/>
        <w:bottom w:val="none" w:sz="0" w:space="0" w:color="auto"/>
        <w:right w:val="none" w:sz="0" w:space="0" w:color="auto"/>
      </w:divBdr>
    </w:div>
    <w:div w:id="668754797">
      <w:bodyDiv w:val="1"/>
      <w:marLeft w:val="0"/>
      <w:marRight w:val="0"/>
      <w:marTop w:val="0"/>
      <w:marBottom w:val="0"/>
      <w:divBdr>
        <w:top w:val="none" w:sz="0" w:space="0" w:color="auto"/>
        <w:left w:val="none" w:sz="0" w:space="0" w:color="auto"/>
        <w:bottom w:val="none" w:sz="0" w:space="0" w:color="auto"/>
        <w:right w:val="none" w:sz="0" w:space="0" w:color="auto"/>
      </w:divBdr>
      <w:divsChild>
        <w:div w:id="1626809694">
          <w:marLeft w:val="0"/>
          <w:marRight w:val="0"/>
          <w:marTop w:val="0"/>
          <w:marBottom w:val="0"/>
          <w:divBdr>
            <w:top w:val="none" w:sz="0" w:space="0" w:color="auto"/>
            <w:left w:val="none" w:sz="0" w:space="0" w:color="auto"/>
            <w:bottom w:val="none" w:sz="0" w:space="0" w:color="auto"/>
            <w:right w:val="none" w:sz="0" w:space="0" w:color="auto"/>
          </w:divBdr>
          <w:divsChild>
            <w:div w:id="5944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5134">
      <w:bodyDiv w:val="1"/>
      <w:marLeft w:val="0"/>
      <w:marRight w:val="0"/>
      <w:marTop w:val="0"/>
      <w:marBottom w:val="0"/>
      <w:divBdr>
        <w:top w:val="none" w:sz="0" w:space="0" w:color="auto"/>
        <w:left w:val="none" w:sz="0" w:space="0" w:color="auto"/>
        <w:bottom w:val="none" w:sz="0" w:space="0" w:color="auto"/>
        <w:right w:val="none" w:sz="0" w:space="0" w:color="auto"/>
      </w:divBdr>
      <w:divsChild>
        <w:div w:id="356545211">
          <w:marLeft w:val="0"/>
          <w:marRight w:val="1"/>
          <w:marTop w:val="0"/>
          <w:marBottom w:val="0"/>
          <w:divBdr>
            <w:top w:val="none" w:sz="0" w:space="0" w:color="auto"/>
            <w:left w:val="none" w:sz="0" w:space="0" w:color="auto"/>
            <w:bottom w:val="none" w:sz="0" w:space="0" w:color="auto"/>
            <w:right w:val="none" w:sz="0" w:space="0" w:color="auto"/>
          </w:divBdr>
          <w:divsChild>
            <w:div w:id="9647719">
              <w:marLeft w:val="0"/>
              <w:marRight w:val="0"/>
              <w:marTop w:val="0"/>
              <w:marBottom w:val="0"/>
              <w:divBdr>
                <w:top w:val="none" w:sz="0" w:space="0" w:color="auto"/>
                <w:left w:val="none" w:sz="0" w:space="0" w:color="auto"/>
                <w:bottom w:val="none" w:sz="0" w:space="0" w:color="auto"/>
                <w:right w:val="none" w:sz="0" w:space="0" w:color="auto"/>
              </w:divBdr>
              <w:divsChild>
                <w:div w:id="334038850">
                  <w:marLeft w:val="0"/>
                  <w:marRight w:val="1"/>
                  <w:marTop w:val="0"/>
                  <w:marBottom w:val="0"/>
                  <w:divBdr>
                    <w:top w:val="none" w:sz="0" w:space="0" w:color="auto"/>
                    <w:left w:val="none" w:sz="0" w:space="0" w:color="auto"/>
                    <w:bottom w:val="none" w:sz="0" w:space="0" w:color="auto"/>
                    <w:right w:val="none" w:sz="0" w:space="0" w:color="auto"/>
                  </w:divBdr>
                  <w:divsChild>
                    <w:div w:id="173301934">
                      <w:marLeft w:val="0"/>
                      <w:marRight w:val="0"/>
                      <w:marTop w:val="0"/>
                      <w:marBottom w:val="0"/>
                      <w:divBdr>
                        <w:top w:val="none" w:sz="0" w:space="0" w:color="auto"/>
                        <w:left w:val="none" w:sz="0" w:space="0" w:color="auto"/>
                        <w:bottom w:val="none" w:sz="0" w:space="0" w:color="auto"/>
                        <w:right w:val="none" w:sz="0" w:space="0" w:color="auto"/>
                      </w:divBdr>
                      <w:divsChild>
                        <w:div w:id="475950428">
                          <w:marLeft w:val="0"/>
                          <w:marRight w:val="0"/>
                          <w:marTop w:val="0"/>
                          <w:marBottom w:val="0"/>
                          <w:divBdr>
                            <w:top w:val="none" w:sz="0" w:space="0" w:color="auto"/>
                            <w:left w:val="none" w:sz="0" w:space="0" w:color="auto"/>
                            <w:bottom w:val="none" w:sz="0" w:space="0" w:color="auto"/>
                            <w:right w:val="none" w:sz="0" w:space="0" w:color="auto"/>
                          </w:divBdr>
                          <w:divsChild>
                            <w:div w:id="377510779">
                              <w:marLeft w:val="0"/>
                              <w:marRight w:val="0"/>
                              <w:marTop w:val="120"/>
                              <w:marBottom w:val="360"/>
                              <w:divBdr>
                                <w:top w:val="none" w:sz="0" w:space="0" w:color="auto"/>
                                <w:left w:val="none" w:sz="0" w:space="0" w:color="auto"/>
                                <w:bottom w:val="none" w:sz="0" w:space="0" w:color="auto"/>
                                <w:right w:val="none" w:sz="0" w:space="0" w:color="auto"/>
                              </w:divBdr>
                              <w:divsChild>
                                <w:div w:id="1475022331">
                                  <w:marLeft w:val="0"/>
                                  <w:marRight w:val="0"/>
                                  <w:marTop w:val="0"/>
                                  <w:marBottom w:val="0"/>
                                  <w:divBdr>
                                    <w:top w:val="none" w:sz="0" w:space="0" w:color="auto"/>
                                    <w:left w:val="none" w:sz="0" w:space="0" w:color="auto"/>
                                    <w:bottom w:val="none" w:sz="0" w:space="0" w:color="auto"/>
                                    <w:right w:val="none" w:sz="0" w:space="0" w:color="auto"/>
                                  </w:divBdr>
                                </w:div>
                                <w:div w:id="13606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0629">
      <w:bodyDiv w:val="1"/>
      <w:marLeft w:val="0"/>
      <w:marRight w:val="0"/>
      <w:marTop w:val="0"/>
      <w:marBottom w:val="0"/>
      <w:divBdr>
        <w:top w:val="none" w:sz="0" w:space="0" w:color="auto"/>
        <w:left w:val="none" w:sz="0" w:space="0" w:color="auto"/>
        <w:bottom w:val="none" w:sz="0" w:space="0" w:color="auto"/>
        <w:right w:val="none" w:sz="0" w:space="0" w:color="auto"/>
      </w:divBdr>
    </w:div>
    <w:div w:id="841894824">
      <w:bodyDiv w:val="1"/>
      <w:marLeft w:val="0"/>
      <w:marRight w:val="0"/>
      <w:marTop w:val="0"/>
      <w:marBottom w:val="0"/>
      <w:divBdr>
        <w:top w:val="none" w:sz="0" w:space="0" w:color="auto"/>
        <w:left w:val="none" w:sz="0" w:space="0" w:color="auto"/>
        <w:bottom w:val="none" w:sz="0" w:space="0" w:color="auto"/>
        <w:right w:val="none" w:sz="0" w:space="0" w:color="auto"/>
      </w:divBdr>
      <w:divsChild>
        <w:div w:id="842210784">
          <w:marLeft w:val="0"/>
          <w:marRight w:val="0"/>
          <w:marTop w:val="166"/>
          <w:marBottom w:val="166"/>
          <w:divBdr>
            <w:top w:val="none" w:sz="0" w:space="0" w:color="auto"/>
            <w:left w:val="none" w:sz="0" w:space="0" w:color="auto"/>
            <w:bottom w:val="none" w:sz="0" w:space="0" w:color="auto"/>
            <w:right w:val="none" w:sz="0" w:space="0" w:color="auto"/>
          </w:divBdr>
          <w:divsChild>
            <w:div w:id="20754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8690">
      <w:bodyDiv w:val="1"/>
      <w:marLeft w:val="0"/>
      <w:marRight w:val="0"/>
      <w:marTop w:val="0"/>
      <w:marBottom w:val="0"/>
      <w:divBdr>
        <w:top w:val="none" w:sz="0" w:space="0" w:color="auto"/>
        <w:left w:val="none" w:sz="0" w:space="0" w:color="auto"/>
        <w:bottom w:val="none" w:sz="0" w:space="0" w:color="auto"/>
        <w:right w:val="none" w:sz="0" w:space="0" w:color="auto"/>
      </w:divBdr>
      <w:divsChild>
        <w:div w:id="1508253119">
          <w:marLeft w:val="0"/>
          <w:marRight w:val="0"/>
          <w:marTop w:val="0"/>
          <w:marBottom w:val="0"/>
          <w:divBdr>
            <w:top w:val="none" w:sz="0" w:space="0" w:color="auto"/>
            <w:left w:val="none" w:sz="0" w:space="0" w:color="auto"/>
            <w:bottom w:val="none" w:sz="0" w:space="0" w:color="auto"/>
            <w:right w:val="none" w:sz="0" w:space="0" w:color="auto"/>
          </w:divBdr>
          <w:divsChild>
            <w:div w:id="1079254581">
              <w:marLeft w:val="0"/>
              <w:marRight w:val="0"/>
              <w:marTop w:val="0"/>
              <w:marBottom w:val="0"/>
              <w:divBdr>
                <w:top w:val="none" w:sz="0" w:space="0" w:color="auto"/>
                <w:left w:val="none" w:sz="0" w:space="0" w:color="auto"/>
                <w:bottom w:val="none" w:sz="0" w:space="0" w:color="auto"/>
                <w:right w:val="none" w:sz="0" w:space="0" w:color="auto"/>
              </w:divBdr>
              <w:divsChild>
                <w:div w:id="1978145385">
                  <w:marLeft w:val="0"/>
                  <w:marRight w:val="0"/>
                  <w:marTop w:val="0"/>
                  <w:marBottom w:val="0"/>
                  <w:divBdr>
                    <w:top w:val="none" w:sz="0" w:space="0" w:color="auto"/>
                    <w:left w:val="none" w:sz="0" w:space="0" w:color="auto"/>
                    <w:bottom w:val="none" w:sz="0" w:space="0" w:color="auto"/>
                    <w:right w:val="none" w:sz="0" w:space="0" w:color="auto"/>
                  </w:divBdr>
                  <w:divsChild>
                    <w:div w:id="1641035926">
                      <w:marLeft w:val="0"/>
                      <w:marRight w:val="-100"/>
                      <w:marTop w:val="0"/>
                      <w:marBottom w:val="0"/>
                      <w:divBdr>
                        <w:top w:val="none" w:sz="0" w:space="0" w:color="auto"/>
                        <w:left w:val="none" w:sz="0" w:space="0" w:color="auto"/>
                        <w:bottom w:val="none" w:sz="0" w:space="0" w:color="auto"/>
                        <w:right w:val="none" w:sz="0" w:space="0" w:color="auto"/>
                      </w:divBdr>
                      <w:divsChild>
                        <w:div w:id="1426729242">
                          <w:marLeft w:val="0"/>
                          <w:marRight w:val="0"/>
                          <w:marTop w:val="0"/>
                          <w:marBottom w:val="0"/>
                          <w:divBdr>
                            <w:top w:val="none" w:sz="0" w:space="0" w:color="auto"/>
                            <w:left w:val="none" w:sz="0" w:space="0" w:color="auto"/>
                            <w:bottom w:val="none" w:sz="0" w:space="0" w:color="auto"/>
                            <w:right w:val="none" w:sz="0" w:space="0" w:color="auto"/>
                          </w:divBdr>
                          <w:divsChild>
                            <w:div w:id="1070347854">
                              <w:marLeft w:val="0"/>
                              <w:marRight w:val="0"/>
                              <w:marTop w:val="0"/>
                              <w:marBottom w:val="0"/>
                              <w:divBdr>
                                <w:top w:val="none" w:sz="0" w:space="0" w:color="auto"/>
                                <w:left w:val="none" w:sz="0" w:space="0" w:color="auto"/>
                                <w:bottom w:val="none" w:sz="0" w:space="0" w:color="auto"/>
                                <w:right w:val="none" w:sz="0" w:space="0" w:color="auto"/>
                              </w:divBdr>
                              <w:divsChild>
                                <w:div w:id="400567124">
                                  <w:marLeft w:val="0"/>
                                  <w:marRight w:val="0"/>
                                  <w:marTop w:val="0"/>
                                  <w:marBottom w:val="0"/>
                                  <w:divBdr>
                                    <w:top w:val="none" w:sz="0" w:space="0" w:color="auto"/>
                                    <w:left w:val="none" w:sz="0" w:space="0" w:color="auto"/>
                                    <w:bottom w:val="none" w:sz="0" w:space="0" w:color="auto"/>
                                    <w:right w:val="none" w:sz="0" w:space="0" w:color="auto"/>
                                  </w:divBdr>
                                  <w:divsChild>
                                    <w:div w:id="651911132">
                                      <w:marLeft w:val="0"/>
                                      <w:marRight w:val="0"/>
                                      <w:marTop w:val="0"/>
                                      <w:marBottom w:val="0"/>
                                      <w:divBdr>
                                        <w:top w:val="none" w:sz="0" w:space="0" w:color="auto"/>
                                        <w:left w:val="none" w:sz="0" w:space="0" w:color="auto"/>
                                        <w:bottom w:val="none" w:sz="0" w:space="0" w:color="auto"/>
                                        <w:right w:val="none" w:sz="0" w:space="0" w:color="auto"/>
                                      </w:divBdr>
                                      <w:divsChild>
                                        <w:div w:id="294943517">
                                          <w:marLeft w:val="0"/>
                                          <w:marRight w:val="0"/>
                                          <w:marTop w:val="0"/>
                                          <w:marBottom w:val="0"/>
                                          <w:divBdr>
                                            <w:top w:val="none" w:sz="0" w:space="0" w:color="auto"/>
                                            <w:left w:val="none" w:sz="0" w:space="0" w:color="auto"/>
                                            <w:bottom w:val="single" w:sz="6" w:space="0" w:color="EAEAEA"/>
                                            <w:right w:val="none" w:sz="0" w:space="0" w:color="auto"/>
                                          </w:divBdr>
                                        </w:div>
                                      </w:divsChild>
                                    </w:div>
                                  </w:divsChild>
                                </w:div>
                              </w:divsChild>
                            </w:div>
                          </w:divsChild>
                        </w:div>
                      </w:divsChild>
                    </w:div>
                  </w:divsChild>
                </w:div>
              </w:divsChild>
            </w:div>
          </w:divsChild>
        </w:div>
      </w:divsChild>
    </w:div>
    <w:div w:id="965428016">
      <w:bodyDiv w:val="1"/>
      <w:marLeft w:val="0"/>
      <w:marRight w:val="0"/>
      <w:marTop w:val="0"/>
      <w:marBottom w:val="0"/>
      <w:divBdr>
        <w:top w:val="none" w:sz="0" w:space="0" w:color="auto"/>
        <w:left w:val="none" w:sz="0" w:space="0" w:color="auto"/>
        <w:bottom w:val="none" w:sz="0" w:space="0" w:color="auto"/>
        <w:right w:val="none" w:sz="0" w:space="0" w:color="auto"/>
      </w:divBdr>
      <w:divsChild>
        <w:div w:id="1836067301">
          <w:marLeft w:val="0"/>
          <w:marRight w:val="0"/>
          <w:marTop w:val="100"/>
          <w:marBottom w:val="100"/>
          <w:divBdr>
            <w:top w:val="none" w:sz="0" w:space="0" w:color="auto"/>
            <w:left w:val="none" w:sz="0" w:space="0" w:color="auto"/>
            <w:bottom w:val="none" w:sz="0" w:space="0" w:color="auto"/>
            <w:right w:val="none" w:sz="0" w:space="0" w:color="auto"/>
          </w:divBdr>
          <w:divsChild>
            <w:div w:id="1906451855">
              <w:marLeft w:val="0"/>
              <w:marRight w:val="0"/>
              <w:marTop w:val="0"/>
              <w:marBottom w:val="0"/>
              <w:divBdr>
                <w:top w:val="none" w:sz="0" w:space="0" w:color="auto"/>
                <w:left w:val="none" w:sz="0" w:space="0" w:color="auto"/>
                <w:bottom w:val="none" w:sz="0" w:space="0" w:color="auto"/>
                <w:right w:val="none" w:sz="0" w:space="0" w:color="auto"/>
              </w:divBdr>
              <w:divsChild>
                <w:div w:id="1033917238">
                  <w:marLeft w:val="0"/>
                  <w:marRight w:val="0"/>
                  <w:marTop w:val="0"/>
                  <w:marBottom w:val="0"/>
                  <w:divBdr>
                    <w:top w:val="none" w:sz="0" w:space="0" w:color="auto"/>
                    <w:left w:val="none" w:sz="0" w:space="0" w:color="auto"/>
                    <w:bottom w:val="none" w:sz="0" w:space="0" w:color="auto"/>
                    <w:right w:val="none" w:sz="0" w:space="0" w:color="auto"/>
                  </w:divBdr>
                  <w:divsChild>
                    <w:div w:id="1277711734">
                      <w:marLeft w:val="0"/>
                      <w:marRight w:val="0"/>
                      <w:marTop w:val="0"/>
                      <w:marBottom w:val="0"/>
                      <w:divBdr>
                        <w:top w:val="none" w:sz="0" w:space="0" w:color="auto"/>
                        <w:left w:val="none" w:sz="0" w:space="0" w:color="auto"/>
                        <w:bottom w:val="none" w:sz="0" w:space="0" w:color="auto"/>
                        <w:right w:val="none" w:sz="0" w:space="0" w:color="auto"/>
                      </w:divBdr>
                      <w:divsChild>
                        <w:div w:id="269626963">
                          <w:marLeft w:val="0"/>
                          <w:marRight w:val="0"/>
                          <w:marTop w:val="0"/>
                          <w:marBottom w:val="0"/>
                          <w:divBdr>
                            <w:top w:val="none" w:sz="0" w:space="0" w:color="auto"/>
                            <w:left w:val="none" w:sz="0" w:space="0" w:color="auto"/>
                            <w:bottom w:val="none" w:sz="0" w:space="0" w:color="auto"/>
                            <w:right w:val="none" w:sz="0" w:space="0" w:color="auto"/>
                          </w:divBdr>
                          <w:divsChild>
                            <w:div w:id="1598639960">
                              <w:marLeft w:val="0"/>
                              <w:marRight w:val="0"/>
                              <w:marTop w:val="0"/>
                              <w:marBottom w:val="0"/>
                              <w:divBdr>
                                <w:top w:val="none" w:sz="0" w:space="0" w:color="auto"/>
                                <w:left w:val="none" w:sz="0" w:space="0" w:color="auto"/>
                                <w:bottom w:val="none" w:sz="0" w:space="0" w:color="auto"/>
                                <w:right w:val="none" w:sz="0" w:space="0" w:color="auto"/>
                              </w:divBdr>
                              <w:divsChild>
                                <w:div w:id="382599818">
                                  <w:marLeft w:val="0"/>
                                  <w:marRight w:val="0"/>
                                  <w:marTop w:val="0"/>
                                  <w:marBottom w:val="0"/>
                                  <w:divBdr>
                                    <w:top w:val="none" w:sz="0" w:space="0" w:color="auto"/>
                                    <w:left w:val="none" w:sz="0" w:space="0" w:color="auto"/>
                                    <w:bottom w:val="none" w:sz="0" w:space="0" w:color="auto"/>
                                    <w:right w:val="none" w:sz="0" w:space="0" w:color="auto"/>
                                  </w:divBdr>
                                  <w:divsChild>
                                    <w:div w:id="1086616057">
                                      <w:marLeft w:val="0"/>
                                      <w:marRight w:val="0"/>
                                      <w:marTop w:val="0"/>
                                      <w:marBottom w:val="0"/>
                                      <w:divBdr>
                                        <w:top w:val="none" w:sz="0" w:space="0" w:color="auto"/>
                                        <w:left w:val="none" w:sz="0" w:space="0" w:color="auto"/>
                                        <w:bottom w:val="none" w:sz="0" w:space="0" w:color="auto"/>
                                        <w:right w:val="none" w:sz="0" w:space="0" w:color="auto"/>
                                      </w:divBdr>
                                      <w:divsChild>
                                        <w:div w:id="1867332147">
                                          <w:marLeft w:val="0"/>
                                          <w:marRight w:val="-30"/>
                                          <w:marTop w:val="300"/>
                                          <w:marBottom w:val="0"/>
                                          <w:divBdr>
                                            <w:top w:val="none" w:sz="0" w:space="0" w:color="auto"/>
                                            <w:left w:val="none" w:sz="0" w:space="0" w:color="auto"/>
                                            <w:bottom w:val="none" w:sz="0" w:space="0" w:color="auto"/>
                                            <w:right w:val="none" w:sz="0" w:space="0" w:color="auto"/>
                                          </w:divBdr>
                                          <w:divsChild>
                                            <w:div w:id="101456474">
                                              <w:marLeft w:val="0"/>
                                              <w:marRight w:val="0"/>
                                              <w:marTop w:val="0"/>
                                              <w:marBottom w:val="0"/>
                                              <w:divBdr>
                                                <w:top w:val="none" w:sz="0" w:space="0" w:color="auto"/>
                                                <w:left w:val="none" w:sz="0" w:space="0" w:color="auto"/>
                                                <w:bottom w:val="none" w:sz="0" w:space="0" w:color="auto"/>
                                                <w:right w:val="none" w:sz="0" w:space="0" w:color="auto"/>
                                              </w:divBdr>
                                              <w:divsChild>
                                                <w:div w:id="18971256">
                                                  <w:marLeft w:val="0"/>
                                                  <w:marRight w:val="0"/>
                                                  <w:marTop w:val="0"/>
                                                  <w:marBottom w:val="0"/>
                                                  <w:divBdr>
                                                    <w:top w:val="none" w:sz="0" w:space="0" w:color="auto"/>
                                                    <w:left w:val="none" w:sz="0" w:space="0" w:color="auto"/>
                                                    <w:bottom w:val="none" w:sz="0" w:space="0" w:color="auto"/>
                                                    <w:right w:val="none" w:sz="0" w:space="0" w:color="auto"/>
                                                  </w:divBdr>
                                                  <w:divsChild>
                                                    <w:div w:id="1190872518">
                                                      <w:marLeft w:val="0"/>
                                                      <w:marRight w:val="0"/>
                                                      <w:marTop w:val="0"/>
                                                      <w:marBottom w:val="0"/>
                                                      <w:divBdr>
                                                        <w:top w:val="none" w:sz="0" w:space="0" w:color="auto"/>
                                                        <w:left w:val="none" w:sz="0" w:space="0" w:color="auto"/>
                                                        <w:bottom w:val="none" w:sz="0" w:space="0" w:color="auto"/>
                                                        <w:right w:val="none" w:sz="0" w:space="0" w:color="auto"/>
                                                      </w:divBdr>
                                                      <w:divsChild>
                                                        <w:div w:id="350225433">
                                                          <w:marLeft w:val="0"/>
                                                          <w:marRight w:val="0"/>
                                                          <w:marTop w:val="0"/>
                                                          <w:marBottom w:val="0"/>
                                                          <w:divBdr>
                                                            <w:top w:val="none" w:sz="0" w:space="0" w:color="auto"/>
                                                            <w:left w:val="none" w:sz="0" w:space="0" w:color="auto"/>
                                                            <w:bottom w:val="none" w:sz="0" w:space="0" w:color="auto"/>
                                                            <w:right w:val="none" w:sz="0" w:space="0" w:color="auto"/>
                                                          </w:divBdr>
                                                        </w:div>
                                                      </w:divsChild>
                                                    </w:div>
                                                    <w:div w:id="1334331719">
                                                      <w:marLeft w:val="0"/>
                                                      <w:marRight w:val="0"/>
                                                      <w:marTop w:val="0"/>
                                                      <w:marBottom w:val="0"/>
                                                      <w:divBdr>
                                                        <w:top w:val="none" w:sz="0" w:space="0" w:color="auto"/>
                                                        <w:left w:val="none" w:sz="0" w:space="0" w:color="auto"/>
                                                        <w:bottom w:val="none" w:sz="0" w:space="0" w:color="auto"/>
                                                        <w:right w:val="none" w:sz="0" w:space="0" w:color="auto"/>
                                                      </w:divBdr>
                                                      <w:divsChild>
                                                        <w:div w:id="1550846045">
                                                          <w:marLeft w:val="0"/>
                                                          <w:marRight w:val="0"/>
                                                          <w:marTop w:val="0"/>
                                                          <w:marBottom w:val="0"/>
                                                          <w:divBdr>
                                                            <w:top w:val="none" w:sz="0" w:space="0" w:color="auto"/>
                                                            <w:left w:val="none" w:sz="0" w:space="0" w:color="auto"/>
                                                            <w:bottom w:val="none" w:sz="0" w:space="0" w:color="auto"/>
                                                            <w:right w:val="none" w:sz="0" w:space="0" w:color="auto"/>
                                                          </w:divBdr>
                                                        </w:div>
                                                      </w:divsChild>
                                                    </w:div>
                                                    <w:div w:id="1107968197">
                                                      <w:marLeft w:val="0"/>
                                                      <w:marRight w:val="0"/>
                                                      <w:marTop w:val="0"/>
                                                      <w:marBottom w:val="0"/>
                                                      <w:divBdr>
                                                        <w:top w:val="none" w:sz="0" w:space="0" w:color="auto"/>
                                                        <w:left w:val="none" w:sz="0" w:space="0" w:color="auto"/>
                                                        <w:bottom w:val="none" w:sz="0" w:space="0" w:color="auto"/>
                                                        <w:right w:val="none" w:sz="0" w:space="0" w:color="auto"/>
                                                      </w:divBdr>
                                                      <w:divsChild>
                                                        <w:div w:id="1216621209">
                                                          <w:marLeft w:val="0"/>
                                                          <w:marRight w:val="0"/>
                                                          <w:marTop w:val="0"/>
                                                          <w:marBottom w:val="0"/>
                                                          <w:divBdr>
                                                            <w:top w:val="none" w:sz="0" w:space="0" w:color="auto"/>
                                                            <w:left w:val="none" w:sz="0" w:space="0" w:color="auto"/>
                                                            <w:bottom w:val="none" w:sz="0" w:space="0" w:color="auto"/>
                                                            <w:right w:val="none" w:sz="0" w:space="0" w:color="auto"/>
                                                          </w:divBdr>
                                                        </w:div>
                                                      </w:divsChild>
                                                    </w:div>
                                                    <w:div w:id="27218631">
                                                      <w:marLeft w:val="0"/>
                                                      <w:marRight w:val="0"/>
                                                      <w:marTop w:val="0"/>
                                                      <w:marBottom w:val="0"/>
                                                      <w:divBdr>
                                                        <w:top w:val="none" w:sz="0" w:space="0" w:color="auto"/>
                                                        <w:left w:val="none" w:sz="0" w:space="0" w:color="auto"/>
                                                        <w:bottom w:val="none" w:sz="0" w:space="0" w:color="auto"/>
                                                        <w:right w:val="none" w:sz="0" w:space="0" w:color="auto"/>
                                                      </w:divBdr>
                                                      <w:divsChild>
                                                        <w:div w:id="1906716475">
                                                          <w:marLeft w:val="0"/>
                                                          <w:marRight w:val="0"/>
                                                          <w:marTop w:val="0"/>
                                                          <w:marBottom w:val="0"/>
                                                          <w:divBdr>
                                                            <w:top w:val="none" w:sz="0" w:space="0" w:color="auto"/>
                                                            <w:left w:val="none" w:sz="0" w:space="0" w:color="auto"/>
                                                            <w:bottom w:val="none" w:sz="0" w:space="0" w:color="auto"/>
                                                            <w:right w:val="none" w:sz="0" w:space="0" w:color="auto"/>
                                                          </w:divBdr>
                                                        </w:div>
                                                      </w:divsChild>
                                                    </w:div>
                                                    <w:div w:id="1451632240">
                                                      <w:marLeft w:val="0"/>
                                                      <w:marRight w:val="0"/>
                                                      <w:marTop w:val="0"/>
                                                      <w:marBottom w:val="0"/>
                                                      <w:divBdr>
                                                        <w:top w:val="none" w:sz="0" w:space="0" w:color="auto"/>
                                                        <w:left w:val="none" w:sz="0" w:space="0" w:color="auto"/>
                                                        <w:bottom w:val="none" w:sz="0" w:space="0" w:color="auto"/>
                                                        <w:right w:val="none" w:sz="0" w:space="0" w:color="auto"/>
                                                      </w:divBdr>
                                                      <w:divsChild>
                                                        <w:div w:id="1127240612">
                                                          <w:marLeft w:val="0"/>
                                                          <w:marRight w:val="0"/>
                                                          <w:marTop w:val="0"/>
                                                          <w:marBottom w:val="0"/>
                                                          <w:divBdr>
                                                            <w:top w:val="none" w:sz="0" w:space="0" w:color="auto"/>
                                                            <w:left w:val="none" w:sz="0" w:space="0" w:color="auto"/>
                                                            <w:bottom w:val="none" w:sz="0" w:space="0" w:color="auto"/>
                                                            <w:right w:val="none" w:sz="0" w:space="0" w:color="auto"/>
                                                          </w:divBdr>
                                                        </w:div>
                                                      </w:divsChild>
                                                    </w:div>
                                                    <w:div w:id="1526942095">
                                                      <w:marLeft w:val="0"/>
                                                      <w:marRight w:val="0"/>
                                                      <w:marTop w:val="0"/>
                                                      <w:marBottom w:val="0"/>
                                                      <w:divBdr>
                                                        <w:top w:val="none" w:sz="0" w:space="0" w:color="auto"/>
                                                        <w:left w:val="none" w:sz="0" w:space="0" w:color="auto"/>
                                                        <w:bottom w:val="none" w:sz="0" w:space="0" w:color="auto"/>
                                                        <w:right w:val="none" w:sz="0" w:space="0" w:color="auto"/>
                                                      </w:divBdr>
                                                      <w:divsChild>
                                                        <w:div w:id="1035958279">
                                                          <w:marLeft w:val="0"/>
                                                          <w:marRight w:val="0"/>
                                                          <w:marTop w:val="0"/>
                                                          <w:marBottom w:val="0"/>
                                                          <w:divBdr>
                                                            <w:top w:val="none" w:sz="0" w:space="0" w:color="auto"/>
                                                            <w:left w:val="none" w:sz="0" w:space="0" w:color="auto"/>
                                                            <w:bottom w:val="none" w:sz="0" w:space="0" w:color="auto"/>
                                                            <w:right w:val="none" w:sz="0" w:space="0" w:color="auto"/>
                                                          </w:divBdr>
                                                          <w:divsChild>
                                                            <w:div w:id="630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319">
                                                      <w:marLeft w:val="0"/>
                                                      <w:marRight w:val="0"/>
                                                      <w:marTop w:val="0"/>
                                                      <w:marBottom w:val="0"/>
                                                      <w:divBdr>
                                                        <w:top w:val="none" w:sz="0" w:space="0" w:color="auto"/>
                                                        <w:left w:val="none" w:sz="0" w:space="0" w:color="auto"/>
                                                        <w:bottom w:val="none" w:sz="0" w:space="0" w:color="auto"/>
                                                        <w:right w:val="none" w:sz="0" w:space="0" w:color="auto"/>
                                                      </w:divBdr>
                                                      <w:divsChild>
                                                        <w:div w:id="221329799">
                                                          <w:marLeft w:val="0"/>
                                                          <w:marRight w:val="0"/>
                                                          <w:marTop w:val="0"/>
                                                          <w:marBottom w:val="0"/>
                                                          <w:divBdr>
                                                            <w:top w:val="none" w:sz="0" w:space="0" w:color="auto"/>
                                                            <w:left w:val="none" w:sz="0" w:space="0" w:color="auto"/>
                                                            <w:bottom w:val="none" w:sz="0" w:space="0" w:color="auto"/>
                                                            <w:right w:val="none" w:sz="0" w:space="0" w:color="auto"/>
                                                          </w:divBdr>
                                                        </w:div>
                                                      </w:divsChild>
                                                    </w:div>
                                                    <w:div w:id="2007975591">
                                                      <w:marLeft w:val="0"/>
                                                      <w:marRight w:val="0"/>
                                                      <w:marTop w:val="0"/>
                                                      <w:marBottom w:val="0"/>
                                                      <w:divBdr>
                                                        <w:top w:val="none" w:sz="0" w:space="0" w:color="auto"/>
                                                        <w:left w:val="none" w:sz="0" w:space="0" w:color="auto"/>
                                                        <w:bottom w:val="none" w:sz="0" w:space="0" w:color="auto"/>
                                                        <w:right w:val="none" w:sz="0" w:space="0" w:color="auto"/>
                                                      </w:divBdr>
                                                      <w:divsChild>
                                                        <w:div w:id="416481800">
                                                          <w:marLeft w:val="0"/>
                                                          <w:marRight w:val="0"/>
                                                          <w:marTop w:val="0"/>
                                                          <w:marBottom w:val="0"/>
                                                          <w:divBdr>
                                                            <w:top w:val="none" w:sz="0" w:space="0" w:color="auto"/>
                                                            <w:left w:val="none" w:sz="0" w:space="0" w:color="auto"/>
                                                            <w:bottom w:val="none" w:sz="0" w:space="0" w:color="auto"/>
                                                            <w:right w:val="none" w:sz="0" w:space="0" w:color="auto"/>
                                                          </w:divBdr>
                                                        </w:div>
                                                      </w:divsChild>
                                                    </w:div>
                                                    <w:div w:id="588007414">
                                                      <w:marLeft w:val="0"/>
                                                      <w:marRight w:val="0"/>
                                                      <w:marTop w:val="0"/>
                                                      <w:marBottom w:val="0"/>
                                                      <w:divBdr>
                                                        <w:top w:val="none" w:sz="0" w:space="0" w:color="auto"/>
                                                        <w:left w:val="none" w:sz="0" w:space="0" w:color="auto"/>
                                                        <w:bottom w:val="none" w:sz="0" w:space="0" w:color="auto"/>
                                                        <w:right w:val="none" w:sz="0" w:space="0" w:color="auto"/>
                                                      </w:divBdr>
                                                      <w:divsChild>
                                                        <w:div w:id="1254364556">
                                                          <w:marLeft w:val="0"/>
                                                          <w:marRight w:val="0"/>
                                                          <w:marTop w:val="0"/>
                                                          <w:marBottom w:val="0"/>
                                                          <w:divBdr>
                                                            <w:top w:val="none" w:sz="0" w:space="0" w:color="auto"/>
                                                            <w:left w:val="none" w:sz="0" w:space="0" w:color="auto"/>
                                                            <w:bottom w:val="none" w:sz="0" w:space="0" w:color="auto"/>
                                                            <w:right w:val="none" w:sz="0" w:space="0" w:color="auto"/>
                                                          </w:divBdr>
                                                        </w:div>
                                                      </w:divsChild>
                                                    </w:div>
                                                    <w:div w:id="2070421406">
                                                      <w:marLeft w:val="0"/>
                                                      <w:marRight w:val="0"/>
                                                      <w:marTop w:val="0"/>
                                                      <w:marBottom w:val="0"/>
                                                      <w:divBdr>
                                                        <w:top w:val="none" w:sz="0" w:space="0" w:color="auto"/>
                                                        <w:left w:val="none" w:sz="0" w:space="0" w:color="auto"/>
                                                        <w:bottom w:val="none" w:sz="0" w:space="0" w:color="auto"/>
                                                        <w:right w:val="none" w:sz="0" w:space="0" w:color="auto"/>
                                                      </w:divBdr>
                                                      <w:divsChild>
                                                        <w:div w:id="1627347634">
                                                          <w:marLeft w:val="0"/>
                                                          <w:marRight w:val="0"/>
                                                          <w:marTop w:val="0"/>
                                                          <w:marBottom w:val="0"/>
                                                          <w:divBdr>
                                                            <w:top w:val="none" w:sz="0" w:space="0" w:color="auto"/>
                                                            <w:left w:val="none" w:sz="0" w:space="0" w:color="auto"/>
                                                            <w:bottom w:val="none" w:sz="0" w:space="0" w:color="auto"/>
                                                            <w:right w:val="none" w:sz="0" w:space="0" w:color="auto"/>
                                                          </w:divBdr>
                                                        </w:div>
                                                      </w:divsChild>
                                                    </w:div>
                                                    <w:div w:id="316956000">
                                                      <w:marLeft w:val="0"/>
                                                      <w:marRight w:val="0"/>
                                                      <w:marTop w:val="0"/>
                                                      <w:marBottom w:val="0"/>
                                                      <w:divBdr>
                                                        <w:top w:val="none" w:sz="0" w:space="0" w:color="auto"/>
                                                        <w:left w:val="none" w:sz="0" w:space="0" w:color="auto"/>
                                                        <w:bottom w:val="none" w:sz="0" w:space="0" w:color="auto"/>
                                                        <w:right w:val="none" w:sz="0" w:space="0" w:color="auto"/>
                                                      </w:divBdr>
                                                      <w:divsChild>
                                                        <w:div w:id="280309800">
                                                          <w:marLeft w:val="0"/>
                                                          <w:marRight w:val="0"/>
                                                          <w:marTop w:val="0"/>
                                                          <w:marBottom w:val="0"/>
                                                          <w:divBdr>
                                                            <w:top w:val="none" w:sz="0" w:space="0" w:color="auto"/>
                                                            <w:left w:val="none" w:sz="0" w:space="0" w:color="auto"/>
                                                            <w:bottom w:val="none" w:sz="0" w:space="0" w:color="auto"/>
                                                            <w:right w:val="none" w:sz="0" w:space="0" w:color="auto"/>
                                                          </w:divBdr>
                                                        </w:div>
                                                      </w:divsChild>
                                                    </w:div>
                                                    <w:div w:id="1587155908">
                                                      <w:marLeft w:val="0"/>
                                                      <w:marRight w:val="0"/>
                                                      <w:marTop w:val="0"/>
                                                      <w:marBottom w:val="0"/>
                                                      <w:divBdr>
                                                        <w:top w:val="none" w:sz="0" w:space="0" w:color="auto"/>
                                                        <w:left w:val="none" w:sz="0" w:space="0" w:color="auto"/>
                                                        <w:bottom w:val="none" w:sz="0" w:space="0" w:color="auto"/>
                                                        <w:right w:val="none" w:sz="0" w:space="0" w:color="auto"/>
                                                      </w:divBdr>
                                                      <w:divsChild>
                                                        <w:div w:id="2094860325">
                                                          <w:marLeft w:val="0"/>
                                                          <w:marRight w:val="0"/>
                                                          <w:marTop w:val="0"/>
                                                          <w:marBottom w:val="0"/>
                                                          <w:divBdr>
                                                            <w:top w:val="none" w:sz="0" w:space="0" w:color="auto"/>
                                                            <w:left w:val="none" w:sz="0" w:space="0" w:color="auto"/>
                                                            <w:bottom w:val="none" w:sz="0" w:space="0" w:color="auto"/>
                                                            <w:right w:val="none" w:sz="0" w:space="0" w:color="auto"/>
                                                          </w:divBdr>
                                                        </w:div>
                                                        <w:div w:id="174730480">
                                                          <w:marLeft w:val="0"/>
                                                          <w:marRight w:val="0"/>
                                                          <w:marTop w:val="0"/>
                                                          <w:marBottom w:val="0"/>
                                                          <w:divBdr>
                                                            <w:top w:val="none" w:sz="0" w:space="0" w:color="auto"/>
                                                            <w:left w:val="none" w:sz="0" w:space="0" w:color="auto"/>
                                                            <w:bottom w:val="none" w:sz="0" w:space="0" w:color="auto"/>
                                                            <w:right w:val="none" w:sz="0" w:space="0" w:color="auto"/>
                                                          </w:divBdr>
                                                        </w:div>
                                                        <w:div w:id="45809730">
                                                          <w:marLeft w:val="0"/>
                                                          <w:marRight w:val="0"/>
                                                          <w:marTop w:val="0"/>
                                                          <w:marBottom w:val="0"/>
                                                          <w:divBdr>
                                                            <w:top w:val="none" w:sz="0" w:space="0" w:color="auto"/>
                                                            <w:left w:val="none" w:sz="0" w:space="0" w:color="auto"/>
                                                            <w:bottom w:val="none" w:sz="0" w:space="0" w:color="auto"/>
                                                            <w:right w:val="none" w:sz="0" w:space="0" w:color="auto"/>
                                                          </w:divBdr>
                                                        </w:div>
                                                        <w:div w:id="1627933150">
                                                          <w:marLeft w:val="0"/>
                                                          <w:marRight w:val="0"/>
                                                          <w:marTop w:val="0"/>
                                                          <w:marBottom w:val="0"/>
                                                          <w:divBdr>
                                                            <w:top w:val="none" w:sz="0" w:space="0" w:color="auto"/>
                                                            <w:left w:val="none" w:sz="0" w:space="0" w:color="auto"/>
                                                            <w:bottom w:val="none" w:sz="0" w:space="0" w:color="auto"/>
                                                            <w:right w:val="none" w:sz="0" w:space="0" w:color="auto"/>
                                                          </w:divBdr>
                                                        </w:div>
                                                        <w:div w:id="1715352535">
                                                          <w:marLeft w:val="0"/>
                                                          <w:marRight w:val="0"/>
                                                          <w:marTop w:val="0"/>
                                                          <w:marBottom w:val="0"/>
                                                          <w:divBdr>
                                                            <w:top w:val="none" w:sz="0" w:space="0" w:color="auto"/>
                                                            <w:left w:val="none" w:sz="0" w:space="0" w:color="auto"/>
                                                            <w:bottom w:val="none" w:sz="0" w:space="0" w:color="auto"/>
                                                            <w:right w:val="none" w:sz="0" w:space="0" w:color="auto"/>
                                                          </w:divBdr>
                                                        </w:div>
                                                        <w:div w:id="1643385199">
                                                          <w:marLeft w:val="0"/>
                                                          <w:marRight w:val="0"/>
                                                          <w:marTop w:val="0"/>
                                                          <w:marBottom w:val="0"/>
                                                          <w:divBdr>
                                                            <w:top w:val="none" w:sz="0" w:space="0" w:color="auto"/>
                                                            <w:left w:val="none" w:sz="0" w:space="0" w:color="auto"/>
                                                            <w:bottom w:val="none" w:sz="0" w:space="0" w:color="auto"/>
                                                            <w:right w:val="none" w:sz="0" w:space="0" w:color="auto"/>
                                                          </w:divBdr>
                                                        </w:div>
                                                      </w:divsChild>
                                                    </w:div>
                                                    <w:div w:id="1569458622">
                                                      <w:marLeft w:val="0"/>
                                                      <w:marRight w:val="0"/>
                                                      <w:marTop w:val="0"/>
                                                      <w:marBottom w:val="0"/>
                                                      <w:divBdr>
                                                        <w:top w:val="single" w:sz="6" w:space="0" w:color="E2E2E2"/>
                                                        <w:left w:val="single" w:sz="6" w:space="0" w:color="E2E2E2"/>
                                                        <w:bottom w:val="single" w:sz="6" w:space="3" w:color="E2E2E2"/>
                                                        <w:right w:val="single" w:sz="6" w:space="0" w:color="E2E2E2"/>
                                                      </w:divBdr>
                                                    </w:div>
                                                    <w:div w:id="749038579">
                                                      <w:marLeft w:val="0"/>
                                                      <w:marRight w:val="0"/>
                                                      <w:marTop w:val="0"/>
                                                      <w:marBottom w:val="0"/>
                                                      <w:divBdr>
                                                        <w:top w:val="none" w:sz="0" w:space="0" w:color="auto"/>
                                                        <w:left w:val="none" w:sz="0" w:space="0" w:color="auto"/>
                                                        <w:bottom w:val="none" w:sz="0" w:space="0" w:color="auto"/>
                                                        <w:right w:val="none" w:sz="0" w:space="0" w:color="auto"/>
                                                      </w:divBdr>
                                                      <w:divsChild>
                                                        <w:div w:id="1513690868">
                                                          <w:marLeft w:val="0"/>
                                                          <w:marRight w:val="0"/>
                                                          <w:marTop w:val="0"/>
                                                          <w:marBottom w:val="0"/>
                                                          <w:divBdr>
                                                            <w:top w:val="none" w:sz="0" w:space="0" w:color="auto"/>
                                                            <w:left w:val="none" w:sz="0" w:space="0" w:color="auto"/>
                                                            <w:bottom w:val="none" w:sz="0" w:space="0" w:color="auto"/>
                                                            <w:right w:val="none" w:sz="0" w:space="0" w:color="auto"/>
                                                          </w:divBdr>
                                                        </w:div>
                                                      </w:divsChild>
                                                    </w:div>
                                                    <w:div w:id="1713772232">
                                                      <w:marLeft w:val="0"/>
                                                      <w:marRight w:val="0"/>
                                                      <w:marTop w:val="0"/>
                                                      <w:marBottom w:val="0"/>
                                                      <w:divBdr>
                                                        <w:top w:val="single" w:sz="6" w:space="0" w:color="E2E2E2"/>
                                                        <w:left w:val="single" w:sz="6" w:space="0" w:color="E2E2E2"/>
                                                        <w:bottom w:val="single" w:sz="6" w:space="3" w:color="E2E2E2"/>
                                                        <w:right w:val="single" w:sz="6" w:space="0" w:color="E2E2E2"/>
                                                      </w:divBdr>
                                                    </w:div>
                                                    <w:div w:id="465582671">
                                                      <w:marLeft w:val="0"/>
                                                      <w:marRight w:val="0"/>
                                                      <w:marTop w:val="0"/>
                                                      <w:marBottom w:val="0"/>
                                                      <w:divBdr>
                                                        <w:top w:val="none" w:sz="0" w:space="0" w:color="auto"/>
                                                        <w:left w:val="none" w:sz="0" w:space="0" w:color="auto"/>
                                                        <w:bottom w:val="none" w:sz="0" w:space="0" w:color="auto"/>
                                                        <w:right w:val="none" w:sz="0" w:space="0" w:color="auto"/>
                                                      </w:divBdr>
                                                      <w:divsChild>
                                                        <w:div w:id="1911302257">
                                                          <w:marLeft w:val="0"/>
                                                          <w:marRight w:val="0"/>
                                                          <w:marTop w:val="0"/>
                                                          <w:marBottom w:val="0"/>
                                                          <w:divBdr>
                                                            <w:top w:val="none" w:sz="0" w:space="0" w:color="auto"/>
                                                            <w:left w:val="none" w:sz="0" w:space="0" w:color="auto"/>
                                                            <w:bottom w:val="none" w:sz="0" w:space="0" w:color="auto"/>
                                                            <w:right w:val="none" w:sz="0" w:space="0" w:color="auto"/>
                                                          </w:divBdr>
                                                          <w:divsChild>
                                                            <w:div w:id="365061463">
                                                              <w:marLeft w:val="0"/>
                                                              <w:marRight w:val="0"/>
                                                              <w:marTop w:val="0"/>
                                                              <w:marBottom w:val="0"/>
                                                              <w:divBdr>
                                                                <w:top w:val="none" w:sz="0" w:space="0" w:color="auto"/>
                                                                <w:left w:val="none" w:sz="0" w:space="0" w:color="auto"/>
                                                                <w:bottom w:val="none" w:sz="0" w:space="0" w:color="auto"/>
                                                                <w:right w:val="none" w:sz="0" w:space="0" w:color="auto"/>
                                                              </w:divBdr>
                                                              <w:divsChild>
                                                                <w:div w:id="188494981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493807">
                                              <w:marLeft w:val="0"/>
                                              <w:marRight w:val="0"/>
                                              <w:marTop w:val="0"/>
                                              <w:marBottom w:val="0"/>
                                              <w:divBdr>
                                                <w:top w:val="none" w:sz="0" w:space="0" w:color="auto"/>
                                                <w:left w:val="none" w:sz="0" w:space="0" w:color="auto"/>
                                                <w:bottom w:val="none" w:sz="0" w:space="0" w:color="auto"/>
                                                <w:right w:val="none" w:sz="0" w:space="0" w:color="auto"/>
                                              </w:divBdr>
                                              <w:divsChild>
                                                <w:div w:id="1173493776">
                                                  <w:marLeft w:val="0"/>
                                                  <w:marRight w:val="-30"/>
                                                  <w:marTop w:val="0"/>
                                                  <w:marBottom w:val="0"/>
                                                  <w:divBdr>
                                                    <w:top w:val="none" w:sz="0" w:space="0" w:color="auto"/>
                                                    <w:left w:val="none" w:sz="0" w:space="0" w:color="auto"/>
                                                    <w:bottom w:val="none" w:sz="0" w:space="0" w:color="auto"/>
                                                    <w:right w:val="none" w:sz="0" w:space="0" w:color="auto"/>
                                                  </w:divBdr>
                                                  <w:divsChild>
                                                    <w:div w:id="19050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504232">
      <w:bodyDiv w:val="1"/>
      <w:marLeft w:val="0"/>
      <w:marRight w:val="0"/>
      <w:marTop w:val="0"/>
      <w:marBottom w:val="0"/>
      <w:divBdr>
        <w:top w:val="none" w:sz="0" w:space="0" w:color="auto"/>
        <w:left w:val="none" w:sz="0" w:space="0" w:color="auto"/>
        <w:bottom w:val="none" w:sz="0" w:space="0" w:color="auto"/>
        <w:right w:val="none" w:sz="0" w:space="0" w:color="auto"/>
      </w:divBdr>
      <w:divsChild>
        <w:div w:id="1646199790">
          <w:marLeft w:val="0"/>
          <w:marRight w:val="0"/>
          <w:marTop w:val="0"/>
          <w:marBottom w:val="0"/>
          <w:divBdr>
            <w:top w:val="none" w:sz="0" w:space="0" w:color="auto"/>
            <w:left w:val="none" w:sz="0" w:space="0" w:color="auto"/>
            <w:bottom w:val="none" w:sz="0" w:space="0" w:color="auto"/>
            <w:right w:val="none" w:sz="0" w:space="0" w:color="auto"/>
          </w:divBdr>
          <w:divsChild>
            <w:div w:id="8789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7664">
      <w:bodyDiv w:val="1"/>
      <w:marLeft w:val="0"/>
      <w:marRight w:val="0"/>
      <w:marTop w:val="0"/>
      <w:marBottom w:val="0"/>
      <w:divBdr>
        <w:top w:val="none" w:sz="0" w:space="0" w:color="auto"/>
        <w:left w:val="none" w:sz="0" w:space="0" w:color="auto"/>
        <w:bottom w:val="none" w:sz="0" w:space="0" w:color="auto"/>
        <w:right w:val="none" w:sz="0" w:space="0" w:color="auto"/>
      </w:divBdr>
      <w:divsChild>
        <w:div w:id="1316568981">
          <w:marLeft w:val="0"/>
          <w:marRight w:val="0"/>
          <w:marTop w:val="0"/>
          <w:marBottom w:val="0"/>
          <w:divBdr>
            <w:top w:val="none" w:sz="0" w:space="0" w:color="auto"/>
            <w:left w:val="none" w:sz="0" w:space="0" w:color="auto"/>
            <w:bottom w:val="none" w:sz="0" w:space="0" w:color="auto"/>
            <w:right w:val="none" w:sz="0" w:space="0" w:color="auto"/>
          </w:divBdr>
          <w:divsChild>
            <w:div w:id="1390765332">
              <w:marLeft w:val="0"/>
              <w:marRight w:val="0"/>
              <w:marTop w:val="100"/>
              <w:marBottom w:val="100"/>
              <w:divBdr>
                <w:top w:val="none" w:sz="0" w:space="0" w:color="auto"/>
                <w:left w:val="none" w:sz="0" w:space="0" w:color="auto"/>
                <w:bottom w:val="none" w:sz="0" w:space="0" w:color="auto"/>
                <w:right w:val="none" w:sz="0" w:space="0" w:color="auto"/>
              </w:divBdr>
              <w:divsChild>
                <w:div w:id="1289435679">
                  <w:marLeft w:val="0"/>
                  <w:marRight w:val="0"/>
                  <w:marTop w:val="0"/>
                  <w:marBottom w:val="0"/>
                  <w:divBdr>
                    <w:top w:val="none" w:sz="0" w:space="0" w:color="auto"/>
                    <w:left w:val="none" w:sz="0" w:space="0" w:color="auto"/>
                    <w:bottom w:val="none" w:sz="0" w:space="0" w:color="auto"/>
                    <w:right w:val="none" w:sz="0" w:space="0" w:color="auto"/>
                  </w:divBdr>
                  <w:divsChild>
                    <w:div w:id="1446197788">
                      <w:marLeft w:val="0"/>
                      <w:marRight w:val="0"/>
                      <w:marTop w:val="0"/>
                      <w:marBottom w:val="0"/>
                      <w:divBdr>
                        <w:top w:val="none" w:sz="0" w:space="0" w:color="auto"/>
                        <w:left w:val="none" w:sz="0" w:space="0" w:color="auto"/>
                        <w:bottom w:val="none" w:sz="0" w:space="0" w:color="auto"/>
                        <w:right w:val="none" w:sz="0" w:space="0" w:color="auto"/>
                      </w:divBdr>
                      <w:divsChild>
                        <w:div w:id="1978677528">
                          <w:marLeft w:val="0"/>
                          <w:marRight w:val="0"/>
                          <w:marTop w:val="0"/>
                          <w:marBottom w:val="0"/>
                          <w:divBdr>
                            <w:top w:val="none" w:sz="0" w:space="0" w:color="auto"/>
                            <w:left w:val="none" w:sz="0" w:space="0" w:color="auto"/>
                            <w:bottom w:val="none" w:sz="0" w:space="0" w:color="auto"/>
                            <w:right w:val="none" w:sz="0" w:space="0" w:color="auto"/>
                          </w:divBdr>
                          <w:divsChild>
                            <w:div w:id="1027875378">
                              <w:marLeft w:val="0"/>
                              <w:marRight w:val="0"/>
                              <w:marTop w:val="0"/>
                              <w:marBottom w:val="0"/>
                              <w:divBdr>
                                <w:top w:val="none" w:sz="0" w:space="0" w:color="auto"/>
                                <w:left w:val="none" w:sz="0" w:space="0" w:color="auto"/>
                                <w:bottom w:val="none" w:sz="0" w:space="0" w:color="auto"/>
                                <w:right w:val="none" w:sz="0" w:space="0" w:color="auto"/>
                              </w:divBdr>
                              <w:divsChild>
                                <w:div w:id="1289432516">
                                  <w:marLeft w:val="0"/>
                                  <w:marRight w:val="0"/>
                                  <w:marTop w:val="100"/>
                                  <w:marBottom w:val="100"/>
                                  <w:divBdr>
                                    <w:top w:val="none" w:sz="0" w:space="0" w:color="auto"/>
                                    <w:left w:val="none" w:sz="0" w:space="0" w:color="auto"/>
                                    <w:bottom w:val="none" w:sz="0" w:space="0" w:color="auto"/>
                                    <w:right w:val="none" w:sz="0" w:space="0" w:color="auto"/>
                                  </w:divBdr>
                                  <w:divsChild>
                                    <w:div w:id="1313363828">
                                      <w:marLeft w:val="0"/>
                                      <w:marRight w:val="0"/>
                                      <w:marTop w:val="0"/>
                                      <w:marBottom w:val="0"/>
                                      <w:divBdr>
                                        <w:top w:val="none" w:sz="0" w:space="0" w:color="auto"/>
                                        <w:left w:val="none" w:sz="0" w:space="0" w:color="auto"/>
                                        <w:bottom w:val="none" w:sz="0" w:space="0" w:color="auto"/>
                                        <w:right w:val="none" w:sz="0" w:space="0" w:color="auto"/>
                                      </w:divBdr>
                                    </w:div>
                                    <w:div w:id="497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1201">
      <w:bodyDiv w:val="1"/>
      <w:marLeft w:val="0"/>
      <w:marRight w:val="0"/>
      <w:marTop w:val="0"/>
      <w:marBottom w:val="0"/>
      <w:divBdr>
        <w:top w:val="none" w:sz="0" w:space="0" w:color="auto"/>
        <w:left w:val="none" w:sz="0" w:space="0" w:color="auto"/>
        <w:bottom w:val="none" w:sz="0" w:space="0" w:color="auto"/>
        <w:right w:val="none" w:sz="0" w:space="0" w:color="auto"/>
      </w:divBdr>
    </w:div>
    <w:div w:id="1122072590">
      <w:bodyDiv w:val="1"/>
      <w:marLeft w:val="0"/>
      <w:marRight w:val="0"/>
      <w:marTop w:val="0"/>
      <w:marBottom w:val="0"/>
      <w:divBdr>
        <w:top w:val="none" w:sz="0" w:space="0" w:color="auto"/>
        <w:left w:val="none" w:sz="0" w:space="0" w:color="auto"/>
        <w:bottom w:val="none" w:sz="0" w:space="0" w:color="auto"/>
        <w:right w:val="none" w:sz="0" w:space="0" w:color="auto"/>
      </w:divBdr>
      <w:divsChild>
        <w:div w:id="1874150615">
          <w:marLeft w:val="158"/>
          <w:marRight w:val="0"/>
          <w:marTop w:val="0"/>
          <w:marBottom w:val="40"/>
          <w:divBdr>
            <w:top w:val="none" w:sz="0" w:space="0" w:color="auto"/>
            <w:left w:val="none" w:sz="0" w:space="0" w:color="auto"/>
            <w:bottom w:val="none" w:sz="0" w:space="0" w:color="auto"/>
            <w:right w:val="none" w:sz="0" w:space="0" w:color="auto"/>
          </w:divBdr>
        </w:div>
        <w:div w:id="1567717065">
          <w:marLeft w:val="158"/>
          <w:marRight w:val="0"/>
          <w:marTop w:val="0"/>
          <w:marBottom w:val="40"/>
          <w:divBdr>
            <w:top w:val="none" w:sz="0" w:space="0" w:color="auto"/>
            <w:left w:val="none" w:sz="0" w:space="0" w:color="auto"/>
            <w:bottom w:val="none" w:sz="0" w:space="0" w:color="auto"/>
            <w:right w:val="none" w:sz="0" w:space="0" w:color="auto"/>
          </w:divBdr>
        </w:div>
        <w:div w:id="1355619098">
          <w:marLeft w:val="158"/>
          <w:marRight w:val="0"/>
          <w:marTop w:val="0"/>
          <w:marBottom w:val="40"/>
          <w:divBdr>
            <w:top w:val="none" w:sz="0" w:space="0" w:color="auto"/>
            <w:left w:val="none" w:sz="0" w:space="0" w:color="auto"/>
            <w:bottom w:val="none" w:sz="0" w:space="0" w:color="auto"/>
            <w:right w:val="none" w:sz="0" w:space="0" w:color="auto"/>
          </w:divBdr>
        </w:div>
        <w:div w:id="1350840539">
          <w:marLeft w:val="158"/>
          <w:marRight w:val="0"/>
          <w:marTop w:val="0"/>
          <w:marBottom w:val="40"/>
          <w:divBdr>
            <w:top w:val="none" w:sz="0" w:space="0" w:color="auto"/>
            <w:left w:val="none" w:sz="0" w:space="0" w:color="auto"/>
            <w:bottom w:val="none" w:sz="0" w:space="0" w:color="auto"/>
            <w:right w:val="none" w:sz="0" w:space="0" w:color="auto"/>
          </w:divBdr>
        </w:div>
        <w:div w:id="1379818927">
          <w:marLeft w:val="158"/>
          <w:marRight w:val="0"/>
          <w:marTop w:val="0"/>
          <w:marBottom w:val="40"/>
          <w:divBdr>
            <w:top w:val="none" w:sz="0" w:space="0" w:color="auto"/>
            <w:left w:val="none" w:sz="0" w:space="0" w:color="auto"/>
            <w:bottom w:val="none" w:sz="0" w:space="0" w:color="auto"/>
            <w:right w:val="none" w:sz="0" w:space="0" w:color="auto"/>
          </w:divBdr>
        </w:div>
        <w:div w:id="810630705">
          <w:marLeft w:val="158"/>
          <w:marRight w:val="0"/>
          <w:marTop w:val="0"/>
          <w:marBottom w:val="40"/>
          <w:divBdr>
            <w:top w:val="none" w:sz="0" w:space="0" w:color="auto"/>
            <w:left w:val="none" w:sz="0" w:space="0" w:color="auto"/>
            <w:bottom w:val="none" w:sz="0" w:space="0" w:color="auto"/>
            <w:right w:val="none" w:sz="0" w:space="0" w:color="auto"/>
          </w:divBdr>
        </w:div>
        <w:div w:id="133567546">
          <w:marLeft w:val="158"/>
          <w:marRight w:val="0"/>
          <w:marTop w:val="0"/>
          <w:marBottom w:val="40"/>
          <w:divBdr>
            <w:top w:val="none" w:sz="0" w:space="0" w:color="auto"/>
            <w:left w:val="none" w:sz="0" w:space="0" w:color="auto"/>
            <w:bottom w:val="none" w:sz="0" w:space="0" w:color="auto"/>
            <w:right w:val="none" w:sz="0" w:space="0" w:color="auto"/>
          </w:divBdr>
        </w:div>
        <w:div w:id="1845509959">
          <w:marLeft w:val="158"/>
          <w:marRight w:val="0"/>
          <w:marTop w:val="0"/>
          <w:marBottom w:val="40"/>
          <w:divBdr>
            <w:top w:val="none" w:sz="0" w:space="0" w:color="auto"/>
            <w:left w:val="none" w:sz="0" w:space="0" w:color="auto"/>
            <w:bottom w:val="none" w:sz="0" w:space="0" w:color="auto"/>
            <w:right w:val="none" w:sz="0" w:space="0" w:color="auto"/>
          </w:divBdr>
        </w:div>
        <w:div w:id="746726040">
          <w:marLeft w:val="158"/>
          <w:marRight w:val="0"/>
          <w:marTop w:val="0"/>
          <w:marBottom w:val="40"/>
          <w:divBdr>
            <w:top w:val="none" w:sz="0" w:space="0" w:color="auto"/>
            <w:left w:val="none" w:sz="0" w:space="0" w:color="auto"/>
            <w:bottom w:val="none" w:sz="0" w:space="0" w:color="auto"/>
            <w:right w:val="none" w:sz="0" w:space="0" w:color="auto"/>
          </w:divBdr>
        </w:div>
      </w:divsChild>
    </w:div>
    <w:div w:id="1150095117">
      <w:bodyDiv w:val="1"/>
      <w:marLeft w:val="0"/>
      <w:marRight w:val="0"/>
      <w:marTop w:val="0"/>
      <w:marBottom w:val="0"/>
      <w:divBdr>
        <w:top w:val="none" w:sz="0" w:space="0" w:color="auto"/>
        <w:left w:val="none" w:sz="0" w:space="0" w:color="auto"/>
        <w:bottom w:val="none" w:sz="0" w:space="0" w:color="auto"/>
        <w:right w:val="none" w:sz="0" w:space="0" w:color="auto"/>
      </w:divBdr>
      <w:divsChild>
        <w:div w:id="779689888">
          <w:marLeft w:val="0"/>
          <w:marRight w:val="0"/>
          <w:marTop w:val="0"/>
          <w:marBottom w:val="0"/>
          <w:divBdr>
            <w:top w:val="none" w:sz="0" w:space="0" w:color="auto"/>
            <w:left w:val="none" w:sz="0" w:space="0" w:color="auto"/>
            <w:bottom w:val="none" w:sz="0" w:space="0" w:color="auto"/>
            <w:right w:val="none" w:sz="0" w:space="0" w:color="auto"/>
          </w:divBdr>
          <w:divsChild>
            <w:div w:id="6372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6391">
      <w:bodyDiv w:val="1"/>
      <w:marLeft w:val="0"/>
      <w:marRight w:val="0"/>
      <w:marTop w:val="0"/>
      <w:marBottom w:val="0"/>
      <w:divBdr>
        <w:top w:val="none" w:sz="0" w:space="0" w:color="auto"/>
        <w:left w:val="none" w:sz="0" w:space="0" w:color="auto"/>
        <w:bottom w:val="none" w:sz="0" w:space="0" w:color="auto"/>
        <w:right w:val="none" w:sz="0" w:space="0" w:color="auto"/>
      </w:divBdr>
      <w:divsChild>
        <w:div w:id="229578045">
          <w:marLeft w:val="0"/>
          <w:marRight w:val="0"/>
          <w:marTop w:val="166"/>
          <w:marBottom w:val="166"/>
          <w:divBdr>
            <w:top w:val="none" w:sz="0" w:space="0" w:color="auto"/>
            <w:left w:val="none" w:sz="0" w:space="0" w:color="auto"/>
            <w:bottom w:val="none" w:sz="0" w:space="0" w:color="auto"/>
            <w:right w:val="none" w:sz="0" w:space="0" w:color="auto"/>
          </w:divBdr>
          <w:divsChild>
            <w:div w:id="17510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319">
      <w:bodyDiv w:val="1"/>
      <w:marLeft w:val="0"/>
      <w:marRight w:val="0"/>
      <w:marTop w:val="0"/>
      <w:marBottom w:val="0"/>
      <w:divBdr>
        <w:top w:val="none" w:sz="0" w:space="0" w:color="auto"/>
        <w:left w:val="none" w:sz="0" w:space="0" w:color="auto"/>
        <w:bottom w:val="none" w:sz="0" w:space="0" w:color="auto"/>
        <w:right w:val="none" w:sz="0" w:space="0" w:color="auto"/>
      </w:divBdr>
    </w:div>
    <w:div w:id="1605578258">
      <w:bodyDiv w:val="1"/>
      <w:marLeft w:val="0"/>
      <w:marRight w:val="0"/>
      <w:marTop w:val="0"/>
      <w:marBottom w:val="0"/>
      <w:divBdr>
        <w:top w:val="none" w:sz="0" w:space="0" w:color="auto"/>
        <w:left w:val="none" w:sz="0" w:space="0" w:color="auto"/>
        <w:bottom w:val="none" w:sz="0" w:space="0" w:color="auto"/>
        <w:right w:val="none" w:sz="0" w:space="0" w:color="auto"/>
      </w:divBdr>
      <w:divsChild>
        <w:div w:id="1984502148">
          <w:marLeft w:val="0"/>
          <w:marRight w:val="0"/>
          <w:marTop w:val="0"/>
          <w:marBottom w:val="0"/>
          <w:divBdr>
            <w:top w:val="none" w:sz="0" w:space="0" w:color="auto"/>
            <w:left w:val="none" w:sz="0" w:space="0" w:color="auto"/>
            <w:bottom w:val="none" w:sz="0" w:space="0" w:color="auto"/>
            <w:right w:val="none" w:sz="0" w:space="0" w:color="auto"/>
          </w:divBdr>
          <w:divsChild>
            <w:div w:id="18994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4934">
      <w:bodyDiv w:val="1"/>
      <w:marLeft w:val="0"/>
      <w:marRight w:val="0"/>
      <w:marTop w:val="0"/>
      <w:marBottom w:val="0"/>
      <w:divBdr>
        <w:top w:val="none" w:sz="0" w:space="0" w:color="auto"/>
        <w:left w:val="none" w:sz="0" w:space="0" w:color="auto"/>
        <w:bottom w:val="none" w:sz="0" w:space="0" w:color="auto"/>
        <w:right w:val="none" w:sz="0" w:space="0" w:color="auto"/>
      </w:divBdr>
      <w:divsChild>
        <w:div w:id="759761183">
          <w:marLeft w:val="0"/>
          <w:marRight w:val="0"/>
          <w:marTop w:val="0"/>
          <w:marBottom w:val="240"/>
          <w:divBdr>
            <w:top w:val="none" w:sz="0" w:space="0" w:color="auto"/>
            <w:left w:val="none" w:sz="0" w:space="0" w:color="auto"/>
            <w:bottom w:val="none" w:sz="0" w:space="0" w:color="auto"/>
            <w:right w:val="none" w:sz="0" w:space="0" w:color="auto"/>
          </w:divBdr>
        </w:div>
      </w:divsChild>
    </w:div>
    <w:div w:id="1700933506">
      <w:bodyDiv w:val="1"/>
      <w:marLeft w:val="0"/>
      <w:marRight w:val="0"/>
      <w:marTop w:val="0"/>
      <w:marBottom w:val="0"/>
      <w:divBdr>
        <w:top w:val="none" w:sz="0" w:space="0" w:color="auto"/>
        <w:left w:val="none" w:sz="0" w:space="0" w:color="auto"/>
        <w:bottom w:val="none" w:sz="0" w:space="0" w:color="auto"/>
        <w:right w:val="none" w:sz="0" w:space="0" w:color="auto"/>
      </w:divBdr>
      <w:divsChild>
        <w:div w:id="920873283">
          <w:marLeft w:val="0"/>
          <w:marRight w:val="0"/>
          <w:marTop w:val="0"/>
          <w:marBottom w:val="0"/>
          <w:divBdr>
            <w:top w:val="none" w:sz="0" w:space="0" w:color="auto"/>
            <w:left w:val="none" w:sz="0" w:space="0" w:color="auto"/>
            <w:bottom w:val="none" w:sz="0" w:space="0" w:color="auto"/>
            <w:right w:val="none" w:sz="0" w:space="0" w:color="auto"/>
          </w:divBdr>
          <w:divsChild>
            <w:div w:id="1754471254">
              <w:marLeft w:val="0"/>
              <w:marRight w:val="0"/>
              <w:marTop w:val="0"/>
              <w:marBottom w:val="0"/>
              <w:divBdr>
                <w:top w:val="none" w:sz="0" w:space="0" w:color="auto"/>
                <w:left w:val="none" w:sz="0" w:space="0" w:color="auto"/>
                <w:bottom w:val="none" w:sz="0" w:space="0" w:color="auto"/>
                <w:right w:val="none" w:sz="0" w:space="0" w:color="auto"/>
              </w:divBdr>
              <w:divsChild>
                <w:div w:id="2048137714">
                  <w:marLeft w:val="0"/>
                  <w:marRight w:val="0"/>
                  <w:marTop w:val="0"/>
                  <w:marBottom w:val="0"/>
                  <w:divBdr>
                    <w:top w:val="none" w:sz="0" w:space="0" w:color="auto"/>
                    <w:left w:val="none" w:sz="0" w:space="0" w:color="auto"/>
                    <w:bottom w:val="none" w:sz="0" w:space="0" w:color="auto"/>
                    <w:right w:val="none" w:sz="0" w:space="0" w:color="auto"/>
                  </w:divBdr>
                  <w:divsChild>
                    <w:div w:id="1628320498">
                      <w:marLeft w:val="0"/>
                      <w:marRight w:val="0"/>
                      <w:marTop w:val="0"/>
                      <w:marBottom w:val="0"/>
                      <w:divBdr>
                        <w:top w:val="none" w:sz="0" w:space="0" w:color="auto"/>
                        <w:left w:val="none" w:sz="0" w:space="0" w:color="auto"/>
                        <w:bottom w:val="none" w:sz="0" w:space="0" w:color="auto"/>
                        <w:right w:val="none" w:sz="0" w:space="0" w:color="auto"/>
                      </w:divBdr>
                      <w:divsChild>
                        <w:div w:id="494033005">
                          <w:marLeft w:val="0"/>
                          <w:marRight w:val="0"/>
                          <w:marTop w:val="0"/>
                          <w:marBottom w:val="0"/>
                          <w:divBdr>
                            <w:top w:val="none" w:sz="0" w:space="0" w:color="auto"/>
                            <w:left w:val="none" w:sz="0" w:space="0" w:color="auto"/>
                            <w:bottom w:val="none" w:sz="0" w:space="0" w:color="auto"/>
                            <w:right w:val="none" w:sz="0" w:space="0" w:color="auto"/>
                          </w:divBdr>
                          <w:divsChild>
                            <w:div w:id="1183739842">
                              <w:marLeft w:val="0"/>
                              <w:marRight w:val="0"/>
                              <w:marTop w:val="0"/>
                              <w:marBottom w:val="0"/>
                              <w:divBdr>
                                <w:top w:val="none" w:sz="0" w:space="0" w:color="auto"/>
                                <w:left w:val="none" w:sz="0" w:space="0" w:color="auto"/>
                                <w:bottom w:val="none" w:sz="0" w:space="0" w:color="auto"/>
                                <w:right w:val="none" w:sz="0" w:space="0" w:color="auto"/>
                              </w:divBdr>
                              <w:divsChild>
                                <w:div w:id="1344282711">
                                  <w:marLeft w:val="0"/>
                                  <w:marRight w:val="0"/>
                                  <w:marTop w:val="0"/>
                                  <w:marBottom w:val="0"/>
                                  <w:divBdr>
                                    <w:top w:val="none" w:sz="0" w:space="0" w:color="auto"/>
                                    <w:left w:val="none" w:sz="0" w:space="0" w:color="auto"/>
                                    <w:bottom w:val="none" w:sz="0" w:space="0" w:color="auto"/>
                                    <w:right w:val="none" w:sz="0" w:space="0" w:color="auto"/>
                                  </w:divBdr>
                                  <w:divsChild>
                                    <w:div w:id="554703235">
                                      <w:marLeft w:val="0"/>
                                      <w:marRight w:val="0"/>
                                      <w:marTop w:val="0"/>
                                      <w:marBottom w:val="0"/>
                                      <w:divBdr>
                                        <w:top w:val="none" w:sz="0" w:space="0" w:color="auto"/>
                                        <w:left w:val="none" w:sz="0" w:space="0" w:color="auto"/>
                                        <w:bottom w:val="none" w:sz="0" w:space="0" w:color="auto"/>
                                        <w:right w:val="none" w:sz="0" w:space="0" w:color="auto"/>
                                      </w:divBdr>
                                      <w:divsChild>
                                        <w:div w:id="1909029717">
                                          <w:marLeft w:val="0"/>
                                          <w:marRight w:val="0"/>
                                          <w:marTop w:val="0"/>
                                          <w:marBottom w:val="0"/>
                                          <w:divBdr>
                                            <w:top w:val="none" w:sz="0" w:space="0" w:color="auto"/>
                                            <w:left w:val="none" w:sz="0" w:space="0" w:color="auto"/>
                                            <w:bottom w:val="none" w:sz="0" w:space="0" w:color="auto"/>
                                            <w:right w:val="none" w:sz="0" w:space="0" w:color="auto"/>
                                          </w:divBdr>
                                          <w:divsChild>
                                            <w:div w:id="1491020552">
                                              <w:marLeft w:val="0"/>
                                              <w:marRight w:val="0"/>
                                              <w:marTop w:val="0"/>
                                              <w:marBottom w:val="495"/>
                                              <w:divBdr>
                                                <w:top w:val="none" w:sz="0" w:space="0" w:color="auto"/>
                                                <w:left w:val="none" w:sz="0" w:space="0" w:color="auto"/>
                                                <w:bottom w:val="none" w:sz="0" w:space="0" w:color="auto"/>
                                                <w:right w:val="none" w:sz="0" w:space="0" w:color="auto"/>
                                              </w:divBdr>
                                              <w:divsChild>
                                                <w:div w:id="18433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762277">
      <w:bodyDiv w:val="1"/>
      <w:marLeft w:val="0"/>
      <w:marRight w:val="0"/>
      <w:marTop w:val="0"/>
      <w:marBottom w:val="0"/>
      <w:divBdr>
        <w:top w:val="none" w:sz="0" w:space="0" w:color="auto"/>
        <w:left w:val="none" w:sz="0" w:space="0" w:color="auto"/>
        <w:bottom w:val="none" w:sz="0" w:space="0" w:color="auto"/>
        <w:right w:val="none" w:sz="0" w:space="0" w:color="auto"/>
      </w:divBdr>
      <w:divsChild>
        <w:div w:id="1979647594">
          <w:marLeft w:val="0"/>
          <w:marRight w:val="0"/>
          <w:marTop w:val="120"/>
          <w:marBottom w:val="0"/>
          <w:divBdr>
            <w:top w:val="none" w:sz="0" w:space="0" w:color="auto"/>
            <w:left w:val="none" w:sz="0" w:space="0" w:color="auto"/>
            <w:bottom w:val="none" w:sz="0" w:space="0" w:color="auto"/>
            <w:right w:val="none" w:sz="0" w:space="0" w:color="auto"/>
          </w:divBdr>
        </w:div>
        <w:div w:id="421799398">
          <w:marLeft w:val="0"/>
          <w:marRight w:val="0"/>
          <w:marTop w:val="120"/>
          <w:marBottom w:val="0"/>
          <w:divBdr>
            <w:top w:val="none" w:sz="0" w:space="0" w:color="auto"/>
            <w:left w:val="none" w:sz="0" w:space="0" w:color="auto"/>
            <w:bottom w:val="none" w:sz="0" w:space="0" w:color="auto"/>
            <w:right w:val="none" w:sz="0" w:space="0" w:color="auto"/>
          </w:divBdr>
        </w:div>
      </w:divsChild>
    </w:div>
    <w:div w:id="1841264765">
      <w:bodyDiv w:val="1"/>
      <w:marLeft w:val="0"/>
      <w:marRight w:val="0"/>
      <w:marTop w:val="0"/>
      <w:marBottom w:val="0"/>
      <w:divBdr>
        <w:top w:val="none" w:sz="0" w:space="0" w:color="auto"/>
        <w:left w:val="none" w:sz="0" w:space="0" w:color="auto"/>
        <w:bottom w:val="none" w:sz="0" w:space="0" w:color="auto"/>
        <w:right w:val="none" w:sz="0" w:space="0" w:color="auto"/>
      </w:divBdr>
      <w:divsChild>
        <w:div w:id="378628096">
          <w:marLeft w:val="0"/>
          <w:marRight w:val="0"/>
          <w:marTop w:val="100"/>
          <w:marBottom w:val="100"/>
          <w:divBdr>
            <w:top w:val="none" w:sz="0" w:space="0" w:color="auto"/>
            <w:left w:val="none" w:sz="0" w:space="0" w:color="auto"/>
            <w:bottom w:val="none" w:sz="0" w:space="0" w:color="auto"/>
            <w:right w:val="none" w:sz="0" w:space="0" w:color="auto"/>
          </w:divBdr>
          <w:divsChild>
            <w:div w:id="570044190">
              <w:marLeft w:val="0"/>
              <w:marRight w:val="0"/>
              <w:marTop w:val="0"/>
              <w:marBottom w:val="0"/>
              <w:divBdr>
                <w:top w:val="none" w:sz="0" w:space="0" w:color="auto"/>
                <w:left w:val="none" w:sz="0" w:space="0" w:color="auto"/>
                <w:bottom w:val="none" w:sz="0" w:space="0" w:color="auto"/>
                <w:right w:val="none" w:sz="0" w:space="0" w:color="auto"/>
              </w:divBdr>
              <w:divsChild>
                <w:div w:id="1027678801">
                  <w:marLeft w:val="0"/>
                  <w:marRight w:val="0"/>
                  <w:marTop w:val="0"/>
                  <w:marBottom w:val="0"/>
                  <w:divBdr>
                    <w:top w:val="none" w:sz="0" w:space="0" w:color="auto"/>
                    <w:left w:val="none" w:sz="0" w:space="0" w:color="auto"/>
                    <w:bottom w:val="none" w:sz="0" w:space="0" w:color="auto"/>
                    <w:right w:val="none" w:sz="0" w:space="0" w:color="auto"/>
                  </w:divBdr>
                  <w:divsChild>
                    <w:div w:id="946815369">
                      <w:marLeft w:val="0"/>
                      <w:marRight w:val="0"/>
                      <w:marTop w:val="0"/>
                      <w:marBottom w:val="0"/>
                      <w:divBdr>
                        <w:top w:val="none" w:sz="0" w:space="0" w:color="auto"/>
                        <w:left w:val="none" w:sz="0" w:space="0" w:color="auto"/>
                        <w:bottom w:val="none" w:sz="0" w:space="0" w:color="auto"/>
                        <w:right w:val="none" w:sz="0" w:space="0" w:color="auto"/>
                      </w:divBdr>
                      <w:divsChild>
                        <w:div w:id="1732147814">
                          <w:marLeft w:val="0"/>
                          <w:marRight w:val="0"/>
                          <w:marTop w:val="0"/>
                          <w:marBottom w:val="0"/>
                          <w:divBdr>
                            <w:top w:val="none" w:sz="0" w:space="0" w:color="auto"/>
                            <w:left w:val="none" w:sz="0" w:space="0" w:color="auto"/>
                            <w:bottom w:val="none" w:sz="0" w:space="0" w:color="auto"/>
                            <w:right w:val="none" w:sz="0" w:space="0" w:color="auto"/>
                          </w:divBdr>
                          <w:divsChild>
                            <w:div w:id="928460873">
                              <w:marLeft w:val="0"/>
                              <w:marRight w:val="0"/>
                              <w:marTop w:val="0"/>
                              <w:marBottom w:val="0"/>
                              <w:divBdr>
                                <w:top w:val="none" w:sz="0" w:space="0" w:color="auto"/>
                                <w:left w:val="none" w:sz="0" w:space="0" w:color="auto"/>
                                <w:bottom w:val="none" w:sz="0" w:space="0" w:color="auto"/>
                                <w:right w:val="none" w:sz="0" w:space="0" w:color="auto"/>
                              </w:divBdr>
                              <w:divsChild>
                                <w:div w:id="1772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6712">
      <w:bodyDiv w:val="1"/>
      <w:marLeft w:val="0"/>
      <w:marRight w:val="0"/>
      <w:marTop w:val="0"/>
      <w:marBottom w:val="0"/>
      <w:divBdr>
        <w:top w:val="none" w:sz="0" w:space="0" w:color="auto"/>
        <w:left w:val="none" w:sz="0" w:space="0" w:color="auto"/>
        <w:bottom w:val="none" w:sz="0" w:space="0" w:color="auto"/>
        <w:right w:val="none" w:sz="0" w:space="0" w:color="auto"/>
      </w:divBdr>
      <w:divsChild>
        <w:div w:id="749815349">
          <w:marLeft w:val="0"/>
          <w:marRight w:val="0"/>
          <w:marTop w:val="0"/>
          <w:marBottom w:val="0"/>
          <w:divBdr>
            <w:top w:val="none" w:sz="0" w:space="0" w:color="auto"/>
            <w:left w:val="none" w:sz="0" w:space="0" w:color="auto"/>
            <w:bottom w:val="none" w:sz="0" w:space="0" w:color="auto"/>
            <w:right w:val="none" w:sz="0" w:space="0" w:color="auto"/>
          </w:divBdr>
          <w:divsChild>
            <w:div w:id="1245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2775">
      <w:bodyDiv w:val="1"/>
      <w:marLeft w:val="0"/>
      <w:marRight w:val="0"/>
      <w:marTop w:val="0"/>
      <w:marBottom w:val="0"/>
      <w:divBdr>
        <w:top w:val="none" w:sz="0" w:space="0" w:color="auto"/>
        <w:left w:val="none" w:sz="0" w:space="0" w:color="auto"/>
        <w:bottom w:val="none" w:sz="0" w:space="0" w:color="auto"/>
        <w:right w:val="none" w:sz="0" w:space="0" w:color="auto"/>
      </w:divBdr>
    </w:div>
    <w:div w:id="2051566443">
      <w:bodyDiv w:val="1"/>
      <w:marLeft w:val="0"/>
      <w:marRight w:val="0"/>
      <w:marTop w:val="0"/>
      <w:marBottom w:val="0"/>
      <w:divBdr>
        <w:top w:val="none" w:sz="0" w:space="0" w:color="auto"/>
        <w:left w:val="none" w:sz="0" w:space="0" w:color="auto"/>
        <w:bottom w:val="none" w:sz="0" w:space="0" w:color="auto"/>
        <w:right w:val="none" w:sz="0" w:space="0" w:color="auto"/>
      </w:divBdr>
    </w:div>
    <w:div w:id="20611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cancer" TargetMode="External"/><Relationship Id="rId5" Type="http://schemas.openxmlformats.org/officeDocument/2006/relationships/webSettings" Target="webSettings.xml"/><Relationship Id="rId10" Type="http://schemas.openxmlformats.org/officeDocument/2006/relationships/hyperlink" Target="https://www.who.int/news-room/fact-sheets/detail/canc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1E8A-7C79-4E58-83BA-3156F56C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СТАТЬИ испр</Template>
  <TotalTime>1</TotalTime>
  <Pages>4</Pages>
  <Words>1132</Words>
  <Characters>6458</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НАЗВАНИЕ СТАТЬИ</vt:lpstr>
      <vt:lpstr/>
    </vt:vector>
  </TitlesOfParts>
  <Company>SPecialiST RePack</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СТАТЬИ</dc:title>
  <dc:creator>Ксенофонтова Юлиана Касымовна</dc:creator>
  <cp:lastModifiedBy>Ксенофонтова Юлиана Касымовна</cp:lastModifiedBy>
  <cp:revision>1</cp:revision>
  <dcterms:created xsi:type="dcterms:W3CDTF">2020-11-23T10:32:00Z</dcterms:created>
  <dcterms:modified xsi:type="dcterms:W3CDTF">2020-11-23T11:20:00Z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1819953455</vt:i4>
  </property>
  <property fmtid="{D5CDD505-2E9C-101B-9397-08002B2CF9AE}" pid="3" name="_NewReviewCycle">
    <vt:lpwstr/>
  </property>
  <property fmtid="{D5CDD505-2E9C-101B-9397-08002B2CF9AE}" pid="4" name="_EmailSubject">
    <vt:lpwstr>статья ГЦР</vt:lpwstr>
  </property>
  <property fmtid="{D5CDD505-2E9C-101B-9397-08002B2CF9AE}" pid="5" name="_AuthorEmail">
    <vt:lpwstr>Maria_Gudkova@eisai.net</vt:lpwstr>
  </property>
  <property fmtid="{D5CDD505-2E9C-101B-9397-08002B2CF9AE}" pid="6" name="_AuthorEmailDisplayName">
    <vt:lpwstr>Maria Gudkova</vt:lpwstr>
  </property>
  <property fmtid="{D5CDD505-2E9C-101B-9397-08002B2CF9AE}" pid="7" name="_PreviousAdHocReviewCycleID">
    <vt:i4>113370859</vt:i4>
  </property>
  <property fmtid="{D5CDD505-2E9C-101B-9397-08002B2CF9AE}" pid="8" name="_ReviewingToolsShownOnce">
    <vt:lpwstr/>
  </property>
</Properties>
</file>